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7727" w:rsidRPr="00B07727" w:rsidRDefault="00B07727" w:rsidP="00DE57D6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OGLAS</w:t>
      </w:r>
    </w:p>
    <w:p w:rsidR="00B07727" w:rsidRPr="00B07727" w:rsidRDefault="00B07727" w:rsidP="00B07727">
      <w:pPr>
        <w:tabs>
          <w:tab w:val="left" w:pos="-1560"/>
        </w:tabs>
        <w:spacing w:after="0"/>
        <w:jc w:val="center"/>
        <w:rPr>
          <w:rFonts w:ascii="Tahoma" w:hAnsi="Tahoma" w:cs="Tahoma"/>
          <w:lang w:val="sr-Latn-BA"/>
        </w:rPr>
      </w:pPr>
      <w:r w:rsidRPr="00B07727">
        <w:rPr>
          <w:rFonts w:ascii="Tahoma" w:hAnsi="Tahoma" w:cs="Tahoma"/>
          <w:lang w:val="sr-Latn-BA"/>
        </w:rPr>
        <w:t>za prijem radnika na radno mjesto</w:t>
      </w:r>
    </w:p>
    <w:p w:rsidR="00B07727" w:rsidRPr="00B07727" w:rsidRDefault="00B07727" w:rsidP="008257B1">
      <w:pPr>
        <w:tabs>
          <w:tab w:val="left" w:pos="-1560"/>
        </w:tabs>
        <w:spacing w:after="0"/>
        <w:jc w:val="center"/>
        <w:rPr>
          <w:rFonts w:ascii="Tahoma" w:hAnsi="Tahoma" w:cs="Tahoma"/>
          <w:b/>
          <w:lang w:val="sr-Latn-BA"/>
        </w:rPr>
      </w:pPr>
      <w:r w:rsidRPr="00B07727">
        <w:rPr>
          <w:rFonts w:ascii="Tahoma" w:hAnsi="Tahoma" w:cs="Tahoma"/>
          <w:b/>
          <w:lang w:val="sr-Latn-BA"/>
        </w:rPr>
        <w:t>Zavarivač</w:t>
      </w:r>
      <w:r w:rsidR="008257B1">
        <w:rPr>
          <w:rFonts w:ascii="Tahoma" w:hAnsi="Tahoma" w:cs="Tahoma"/>
          <w:b/>
          <w:lang w:val="sr-Latn-BA"/>
        </w:rPr>
        <w:t xml:space="preserve"> </w:t>
      </w:r>
      <w:r w:rsidRPr="00B07727">
        <w:rPr>
          <w:rFonts w:ascii="Tahoma" w:hAnsi="Tahoma" w:cs="Tahoma"/>
          <w:b/>
          <w:lang w:val="sr-Latn-BA"/>
        </w:rPr>
        <w:t>u „Rafinerija nafte Brod“ a.d.</w:t>
      </w:r>
    </w:p>
    <w:p w:rsidR="00B07727" w:rsidRPr="00B07727" w:rsidRDefault="00B07727" w:rsidP="00B07727">
      <w:pPr>
        <w:spacing w:after="0"/>
        <w:rPr>
          <w:lang w:val="en-GB"/>
        </w:rPr>
      </w:pPr>
    </w:p>
    <w:p w:rsidR="00B07727" w:rsidRPr="008257B1" w:rsidRDefault="00B07727" w:rsidP="008257B1">
      <w:pPr>
        <w:pStyle w:val="ListParagraph"/>
        <w:numPr>
          <w:ilvl w:val="0"/>
          <w:numId w:val="5"/>
        </w:numPr>
        <w:spacing w:after="0" w:line="259" w:lineRule="auto"/>
        <w:rPr>
          <w:rFonts w:ascii="Tahoma" w:eastAsia="Calibri" w:hAnsi="Tahoma" w:cs="Tahoma"/>
          <w:b/>
        </w:rPr>
      </w:pPr>
      <w:proofErr w:type="spellStart"/>
      <w:r w:rsidRPr="008257B1">
        <w:rPr>
          <w:rFonts w:ascii="Tahoma" w:eastAsia="Calibri" w:hAnsi="Tahoma" w:cs="Tahoma"/>
          <w:b/>
        </w:rPr>
        <w:t>Opšti</w:t>
      </w:r>
      <w:proofErr w:type="spellEnd"/>
      <w:r w:rsidRPr="008257B1">
        <w:rPr>
          <w:rFonts w:ascii="Tahoma" w:eastAsia="Calibri" w:hAnsi="Tahoma" w:cs="Tahoma"/>
          <w:b/>
        </w:rPr>
        <w:t xml:space="preserve"> </w:t>
      </w:r>
      <w:proofErr w:type="spellStart"/>
      <w:r w:rsidRPr="008257B1">
        <w:rPr>
          <w:rFonts w:ascii="Tahoma" w:eastAsia="Calibri" w:hAnsi="Tahoma" w:cs="Tahoma"/>
          <w:b/>
        </w:rPr>
        <w:t>uslovi</w:t>
      </w:r>
      <w:proofErr w:type="spellEnd"/>
      <w:r w:rsidRPr="008257B1">
        <w:rPr>
          <w:rFonts w:ascii="Tahoma" w:eastAsia="Calibri" w:hAnsi="Tahoma" w:cs="Tahoma"/>
          <w:b/>
        </w:rPr>
        <w:t xml:space="preserve"> </w:t>
      </w:r>
      <w:proofErr w:type="spellStart"/>
      <w:r w:rsidRPr="008257B1">
        <w:rPr>
          <w:rFonts w:ascii="Tahoma" w:eastAsia="Calibri" w:hAnsi="Tahoma" w:cs="Tahoma"/>
          <w:b/>
        </w:rPr>
        <w:t>koji</w:t>
      </w:r>
      <w:proofErr w:type="spellEnd"/>
      <w:r w:rsidRPr="008257B1">
        <w:rPr>
          <w:rFonts w:ascii="Tahoma" w:eastAsia="Calibri" w:hAnsi="Tahoma" w:cs="Tahoma"/>
          <w:b/>
        </w:rPr>
        <w:t xml:space="preserve"> </w:t>
      </w:r>
      <w:proofErr w:type="spellStart"/>
      <w:r w:rsidRPr="008257B1">
        <w:rPr>
          <w:rFonts w:ascii="Tahoma" w:eastAsia="Calibri" w:hAnsi="Tahoma" w:cs="Tahoma"/>
          <w:b/>
        </w:rPr>
        <w:t>su</w:t>
      </w:r>
      <w:proofErr w:type="spellEnd"/>
      <w:r w:rsidRPr="008257B1">
        <w:rPr>
          <w:rFonts w:ascii="Tahoma" w:eastAsia="Calibri" w:hAnsi="Tahoma" w:cs="Tahoma"/>
          <w:b/>
        </w:rPr>
        <w:t xml:space="preserve"> propisani zakonom o radu.</w:t>
      </w:r>
    </w:p>
    <w:p w:rsidR="00B07727" w:rsidRPr="00B07727" w:rsidRDefault="00B07727" w:rsidP="00B07727">
      <w:pPr>
        <w:spacing w:after="0"/>
        <w:rPr>
          <w:lang w:val="en-GB"/>
        </w:rPr>
      </w:pPr>
    </w:p>
    <w:p w:rsidR="00B07727" w:rsidRPr="00B07727" w:rsidRDefault="00B07727" w:rsidP="008257B1">
      <w:pPr>
        <w:pStyle w:val="ListParagraph"/>
        <w:numPr>
          <w:ilvl w:val="0"/>
          <w:numId w:val="5"/>
        </w:numPr>
        <w:spacing w:after="0" w:line="259" w:lineRule="auto"/>
        <w:rPr>
          <w:rFonts w:ascii="Tahoma" w:eastAsia="Calibri" w:hAnsi="Tahoma" w:cs="Tahoma"/>
          <w:b/>
        </w:rPr>
      </w:pPr>
      <w:proofErr w:type="spellStart"/>
      <w:r w:rsidRPr="00B07727">
        <w:rPr>
          <w:rFonts w:ascii="Tahoma" w:eastAsia="Calibri" w:hAnsi="Tahoma" w:cs="Tahoma"/>
          <w:b/>
        </w:rPr>
        <w:t>Posebni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uslovi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24382A" w:rsidRPr="0024382A" w:rsidRDefault="0024382A" w:rsidP="0024382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sr-Latn-BA" w:eastAsia="en-GB"/>
        </w:rPr>
      </w:pPr>
      <w:r>
        <w:rPr>
          <w:rFonts w:ascii="Tahoma" w:eastAsia="Times New Roman" w:hAnsi="Tahoma" w:cs="Tahoma"/>
          <w:lang w:val="sr-Latn-BA" w:eastAsia="en-GB"/>
        </w:rPr>
        <w:t xml:space="preserve">Završena </w:t>
      </w:r>
      <w:r>
        <w:rPr>
          <w:rFonts w:ascii="Tahoma" w:eastAsia="Times New Roman" w:hAnsi="Tahoma" w:cs="Tahoma"/>
          <w:lang w:val="bs-Latn-BA" w:eastAsia="en-GB"/>
        </w:rPr>
        <w:t>SSS/</w:t>
      </w:r>
      <w:r w:rsidR="00A86092" w:rsidRPr="00A86092">
        <w:rPr>
          <w:rFonts w:ascii="Tahoma" w:eastAsia="Times New Roman" w:hAnsi="Tahoma" w:cs="Tahoma"/>
          <w:lang w:val="bs-Latn-BA" w:eastAsia="en-GB"/>
        </w:rPr>
        <w:t xml:space="preserve"> </w:t>
      </w:r>
      <w:r w:rsidR="00A86092">
        <w:rPr>
          <w:rFonts w:ascii="Tahoma" w:eastAsia="Times New Roman" w:hAnsi="Tahoma" w:cs="Tahoma"/>
          <w:lang w:val="bs-Latn-BA" w:eastAsia="en-GB"/>
        </w:rPr>
        <w:t>VKV</w:t>
      </w:r>
      <w:r w:rsidR="00A86092">
        <w:rPr>
          <w:rFonts w:ascii="Tahoma" w:eastAsia="Times New Roman" w:hAnsi="Tahoma" w:cs="Tahoma"/>
          <w:lang w:val="sr-Cyrl-RS" w:eastAsia="en-GB"/>
        </w:rPr>
        <w:t>/</w:t>
      </w:r>
      <w:r w:rsidR="00A86092">
        <w:rPr>
          <w:rFonts w:ascii="Tahoma" w:eastAsia="Times New Roman" w:hAnsi="Tahoma" w:cs="Tahoma"/>
          <w:lang w:val="bs-Latn-BA" w:eastAsia="en-GB"/>
        </w:rPr>
        <w:t xml:space="preserve"> </w:t>
      </w:r>
      <w:r w:rsidR="00F827AA">
        <w:rPr>
          <w:rFonts w:ascii="Tahoma" w:eastAsia="Times New Roman" w:hAnsi="Tahoma" w:cs="Tahoma"/>
          <w:lang w:val="bs-Latn-BA" w:eastAsia="en-GB"/>
        </w:rPr>
        <w:t>KV</w:t>
      </w:r>
      <w:r w:rsidRPr="0024382A">
        <w:rPr>
          <w:rFonts w:ascii="Tahoma" w:eastAsia="Times New Roman" w:hAnsi="Tahoma" w:cs="Tahoma"/>
          <w:lang w:val="sr-Latn-BA" w:eastAsia="en-GB"/>
        </w:rPr>
        <w:t xml:space="preserve"> (mašinska, elektro, bravar).</w:t>
      </w:r>
    </w:p>
    <w:p w:rsidR="0024382A" w:rsidRPr="00657E5E" w:rsidRDefault="0024382A" w:rsidP="0024382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en-GB" w:eastAsia="en-GB"/>
        </w:rPr>
      </w:pPr>
      <w:proofErr w:type="spellStart"/>
      <w:r w:rsidRPr="00657E5E">
        <w:rPr>
          <w:rFonts w:ascii="Tahoma" w:eastAsia="Times New Roman" w:hAnsi="Tahoma" w:cs="Tahoma"/>
          <w:lang w:val="en-GB" w:eastAsia="en-GB"/>
        </w:rPr>
        <w:t>Položen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kurs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>/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se</w:t>
      </w:r>
      <w:r w:rsidRPr="00D4438D">
        <w:rPr>
          <w:rFonts w:ascii="Tahoma" w:eastAsia="Times New Roman" w:hAnsi="Tahoma" w:cs="Tahoma"/>
          <w:lang w:val="en-GB" w:eastAsia="en-GB"/>
        </w:rPr>
        <w:t>rtifikat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za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zavarivanje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(MIG/MAG, TIG, REL</w:t>
      </w:r>
      <w:r w:rsidR="00F827AA">
        <w:rPr>
          <w:rFonts w:ascii="Tahoma" w:eastAsia="Times New Roman" w:hAnsi="Tahoma" w:cs="Tahoma"/>
          <w:lang w:val="en-GB" w:eastAsia="en-GB"/>
        </w:rPr>
        <w:t>, GASNO ZAVARIVANJE</w:t>
      </w:r>
      <w:r w:rsidRPr="00657E5E">
        <w:rPr>
          <w:rFonts w:ascii="Tahoma" w:eastAsia="Times New Roman" w:hAnsi="Tahoma" w:cs="Tahoma"/>
          <w:lang w:val="en-GB" w:eastAsia="en-GB"/>
        </w:rPr>
        <w:t>).</w:t>
      </w:r>
    </w:p>
    <w:p w:rsidR="0024382A" w:rsidRPr="00F827AA" w:rsidRDefault="0024382A" w:rsidP="00F827A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en-GB" w:eastAsia="en-GB"/>
        </w:rPr>
      </w:pPr>
      <w:proofErr w:type="spellStart"/>
      <w:r w:rsidRPr="00657E5E">
        <w:rPr>
          <w:rFonts w:ascii="Tahoma" w:eastAsia="Times New Roman" w:hAnsi="Tahoma" w:cs="Tahoma"/>
          <w:lang w:val="en-GB" w:eastAsia="en-GB"/>
        </w:rPr>
        <w:t>Radno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iskustvo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proofErr w:type="gramStart"/>
      <w:r w:rsidRPr="00657E5E">
        <w:rPr>
          <w:rFonts w:ascii="Tahoma" w:eastAsia="Times New Roman" w:hAnsi="Tahoma" w:cs="Tahoma"/>
          <w:lang w:val="en-GB" w:eastAsia="en-GB"/>
        </w:rPr>
        <w:t>na</w:t>
      </w:r>
      <w:proofErr w:type="spellEnd"/>
      <w:proofErr w:type="gram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istim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i</w:t>
      </w:r>
      <w:r>
        <w:rPr>
          <w:rFonts w:ascii="Tahoma" w:eastAsia="Times New Roman" w:hAnsi="Tahoma" w:cs="Tahoma"/>
          <w:lang w:val="en-GB" w:eastAsia="en-GB"/>
        </w:rPr>
        <w:t>li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>
        <w:rPr>
          <w:rFonts w:ascii="Tahoma" w:eastAsia="Times New Roman" w:hAnsi="Tahoma" w:cs="Tahoma"/>
          <w:lang w:val="en-GB" w:eastAsia="en-GB"/>
        </w:rPr>
        <w:t>sličnim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>
        <w:rPr>
          <w:rFonts w:ascii="Tahoma" w:eastAsia="Times New Roman" w:hAnsi="Tahoma" w:cs="Tahoma"/>
          <w:lang w:val="en-GB" w:eastAsia="en-GB"/>
        </w:rPr>
        <w:t>poslovima</w:t>
      </w:r>
      <w:proofErr w:type="spellEnd"/>
      <w:r>
        <w:rPr>
          <w:rFonts w:ascii="Tahoma" w:eastAsia="Times New Roman" w:hAnsi="Tahoma" w:cs="Tahoma"/>
          <w:lang w:val="en-GB" w:eastAsia="en-GB"/>
        </w:rPr>
        <w:t xml:space="preserve"> (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minimalno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godinu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dana)</w:t>
      </w:r>
      <w:r w:rsidRPr="00657E5E">
        <w:rPr>
          <w:rFonts w:ascii="Tahoma" w:eastAsia="Times New Roman" w:hAnsi="Tahoma" w:cs="Tahoma"/>
          <w:lang w:val="en-GB" w:eastAsia="en-GB"/>
        </w:rPr>
        <w:t>.</w:t>
      </w:r>
    </w:p>
    <w:p w:rsidR="0024382A" w:rsidRPr="00657E5E" w:rsidRDefault="0024382A" w:rsidP="0024382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en-GB" w:eastAsia="en-GB"/>
        </w:rPr>
      </w:pPr>
      <w:proofErr w:type="spellStart"/>
      <w:r w:rsidRPr="00657E5E">
        <w:rPr>
          <w:rFonts w:ascii="Tahoma" w:eastAsia="Times New Roman" w:hAnsi="Tahoma" w:cs="Tahoma"/>
          <w:lang w:val="en-GB" w:eastAsia="en-GB"/>
        </w:rPr>
        <w:t>Preciznost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,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odgovornost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i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sposobnost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rada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u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timu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>.</w:t>
      </w:r>
    </w:p>
    <w:p w:rsidR="0024382A" w:rsidRPr="0024382A" w:rsidRDefault="0024382A" w:rsidP="0024382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en-GB" w:eastAsia="en-GB"/>
        </w:rPr>
      </w:pPr>
      <w:proofErr w:type="spellStart"/>
      <w:r w:rsidRPr="00657E5E">
        <w:rPr>
          <w:rFonts w:ascii="Tahoma" w:eastAsia="Times New Roman" w:hAnsi="Tahoma" w:cs="Tahoma"/>
          <w:lang w:val="en-GB" w:eastAsia="en-GB"/>
        </w:rPr>
        <w:t>Spremnost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proofErr w:type="gramStart"/>
      <w:r w:rsidRPr="00657E5E">
        <w:rPr>
          <w:rFonts w:ascii="Tahoma" w:eastAsia="Times New Roman" w:hAnsi="Tahoma" w:cs="Tahoma"/>
          <w:lang w:val="en-GB" w:eastAsia="en-GB"/>
        </w:rPr>
        <w:t>na</w:t>
      </w:r>
      <w:proofErr w:type="spellEnd"/>
      <w:proofErr w:type="gramEnd"/>
      <w:r w:rsidRPr="00657E5E">
        <w:rPr>
          <w:rFonts w:ascii="Tahoma" w:eastAsia="Times New Roman" w:hAnsi="Tahoma" w:cs="Tahoma"/>
          <w:lang w:val="en-GB" w:eastAsia="en-GB"/>
        </w:rPr>
        <w:t xml:space="preserve"> rad u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smjenama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i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u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različitim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radnim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uslovima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 (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radionica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 xml:space="preserve">, </w:t>
      </w:r>
      <w:proofErr w:type="spellStart"/>
      <w:r w:rsidRPr="00657E5E">
        <w:rPr>
          <w:rFonts w:ascii="Tahoma" w:eastAsia="Times New Roman" w:hAnsi="Tahoma" w:cs="Tahoma"/>
          <w:lang w:val="en-GB" w:eastAsia="en-GB"/>
        </w:rPr>
        <w:t>tere</w:t>
      </w:r>
      <w:r w:rsidR="00D95DE6">
        <w:rPr>
          <w:rFonts w:ascii="Tahoma" w:eastAsia="Times New Roman" w:hAnsi="Tahoma" w:cs="Tahoma"/>
          <w:lang w:val="en-GB" w:eastAsia="en-GB"/>
        </w:rPr>
        <w:t>n</w:t>
      </w:r>
      <w:proofErr w:type="spellEnd"/>
      <w:r w:rsidR="00F827AA">
        <w:rPr>
          <w:rFonts w:ascii="Tahoma" w:eastAsia="Times New Roman" w:hAnsi="Tahoma" w:cs="Tahoma"/>
          <w:lang w:val="en-GB" w:eastAsia="en-GB"/>
        </w:rPr>
        <w:t xml:space="preserve">, rad </w:t>
      </w:r>
      <w:proofErr w:type="spellStart"/>
      <w:r w:rsidR="00F827AA">
        <w:rPr>
          <w:rFonts w:ascii="Tahoma" w:eastAsia="Times New Roman" w:hAnsi="Tahoma" w:cs="Tahoma"/>
          <w:lang w:val="en-GB" w:eastAsia="en-GB"/>
        </w:rPr>
        <w:t>na</w:t>
      </w:r>
      <w:proofErr w:type="spellEnd"/>
      <w:r w:rsidR="00F827AA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="00F827AA">
        <w:rPr>
          <w:rFonts w:ascii="Tahoma" w:eastAsia="Times New Roman" w:hAnsi="Tahoma" w:cs="Tahoma"/>
          <w:lang w:val="en-GB" w:eastAsia="en-GB"/>
        </w:rPr>
        <w:t>visini</w:t>
      </w:r>
      <w:proofErr w:type="spellEnd"/>
      <w:r w:rsidRPr="00657E5E">
        <w:rPr>
          <w:rFonts w:ascii="Tahoma" w:eastAsia="Times New Roman" w:hAnsi="Tahoma" w:cs="Tahoma"/>
          <w:lang w:val="en-GB" w:eastAsia="en-GB"/>
        </w:rPr>
        <w:t>).</w:t>
      </w:r>
    </w:p>
    <w:p w:rsidR="00B07727" w:rsidRPr="00B07727" w:rsidRDefault="00B07727" w:rsidP="00B07727">
      <w:pPr>
        <w:spacing w:after="0"/>
        <w:rPr>
          <w:lang w:val="en-GB"/>
        </w:rPr>
      </w:pPr>
    </w:p>
    <w:p w:rsidR="00B07727" w:rsidRPr="00B07727" w:rsidRDefault="00B07727" w:rsidP="008257B1">
      <w:pPr>
        <w:pStyle w:val="ListParagraph"/>
        <w:numPr>
          <w:ilvl w:val="0"/>
          <w:numId w:val="5"/>
        </w:numPr>
        <w:spacing w:after="0" w:line="259" w:lineRule="auto"/>
        <w:rPr>
          <w:rFonts w:ascii="Tahoma" w:eastAsia="Calibri" w:hAnsi="Tahoma" w:cs="Tahoma"/>
          <w:b/>
        </w:rPr>
      </w:pPr>
      <w:proofErr w:type="spellStart"/>
      <w:r w:rsidRPr="00B07727">
        <w:rPr>
          <w:rFonts w:ascii="Tahoma" w:eastAsia="Calibri" w:hAnsi="Tahoma" w:cs="Tahoma"/>
          <w:b/>
        </w:rPr>
        <w:t>Opis</w:t>
      </w:r>
      <w:proofErr w:type="spellEnd"/>
      <w:r w:rsidRPr="00B07727">
        <w:rPr>
          <w:rFonts w:ascii="Tahoma" w:eastAsia="Calibri" w:hAnsi="Tahoma" w:cs="Tahoma"/>
          <w:b/>
        </w:rPr>
        <w:t xml:space="preserve"> </w:t>
      </w:r>
      <w:proofErr w:type="spellStart"/>
      <w:r w:rsidRPr="00B07727">
        <w:rPr>
          <w:rFonts w:ascii="Tahoma" w:eastAsia="Calibri" w:hAnsi="Tahoma" w:cs="Tahoma"/>
          <w:b/>
        </w:rPr>
        <w:t>poslova</w:t>
      </w:r>
      <w:proofErr w:type="spellEnd"/>
      <w:r w:rsidRPr="00B07727">
        <w:rPr>
          <w:rFonts w:ascii="Tahoma" w:eastAsia="Calibri" w:hAnsi="Tahoma" w:cs="Tahoma"/>
          <w:b/>
        </w:rPr>
        <w:t>:</w:t>
      </w:r>
    </w:p>
    <w:p w:rsidR="003A1C56" w:rsidRPr="003A1C56" w:rsidRDefault="003A1C56" w:rsidP="003A1C5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3A1C56">
        <w:rPr>
          <w:rFonts w:ascii="Tahoma" w:eastAsia="Calibri" w:hAnsi="Tahoma" w:cs="Tahoma"/>
          <w:lang w:val="sr-Latn-BA"/>
        </w:rPr>
        <w:t>Obavljanje z</w:t>
      </w:r>
      <w:r w:rsidR="00F827AA">
        <w:rPr>
          <w:rFonts w:ascii="Tahoma" w:eastAsia="Calibri" w:hAnsi="Tahoma" w:cs="Tahoma"/>
          <w:lang w:val="sr-Latn-BA"/>
        </w:rPr>
        <w:t>avarivačkih radova na cijevima, čeličnoj konstrukciji i</w:t>
      </w:r>
      <w:r w:rsidRPr="003A1C56">
        <w:rPr>
          <w:rFonts w:ascii="Tahoma" w:eastAsia="Calibri" w:hAnsi="Tahoma" w:cs="Tahoma"/>
          <w:lang w:val="sr-Latn-BA"/>
        </w:rPr>
        <w:t xml:space="preserve"> drugoj opremi izrađenoj od </w:t>
      </w:r>
      <w:r w:rsidR="00F827AA">
        <w:rPr>
          <w:rFonts w:ascii="Tahoma" w:eastAsia="Calibri" w:hAnsi="Tahoma" w:cs="Tahoma"/>
          <w:lang w:val="sr-Latn-BA"/>
        </w:rPr>
        <w:t>čeličnih materijala</w:t>
      </w:r>
      <w:r w:rsidRPr="003A1C56">
        <w:rPr>
          <w:rFonts w:ascii="Tahoma" w:eastAsia="Calibri" w:hAnsi="Tahoma" w:cs="Tahoma"/>
          <w:lang w:val="sr-Latn-BA"/>
        </w:rPr>
        <w:t xml:space="preserve"> postupcima REL, TIG, MAG, kao i gasno-plamenim postupkom.</w:t>
      </w:r>
    </w:p>
    <w:p w:rsidR="003A1C56" w:rsidRPr="003A1C56" w:rsidRDefault="003A1C56" w:rsidP="003A1C5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3A1C56">
        <w:rPr>
          <w:rFonts w:ascii="Tahoma" w:eastAsia="Calibri" w:hAnsi="Tahoma" w:cs="Tahoma"/>
          <w:lang w:val="sr-Latn-BA"/>
        </w:rPr>
        <w:t>Zavar</w:t>
      </w:r>
      <w:r w:rsidR="00571066">
        <w:rPr>
          <w:rFonts w:ascii="Tahoma" w:eastAsia="Calibri" w:hAnsi="Tahoma" w:cs="Tahoma"/>
          <w:lang w:val="sr-Latn-BA"/>
        </w:rPr>
        <w:t>ivanje svih mašinskih dijelova,</w:t>
      </w:r>
      <w:r w:rsidR="00A02198">
        <w:rPr>
          <w:rFonts w:ascii="Tahoma" w:eastAsia="Calibri" w:hAnsi="Tahoma" w:cs="Tahoma"/>
          <w:lang w:val="sr-Latn-BA"/>
        </w:rPr>
        <w:t xml:space="preserve"> </w:t>
      </w:r>
      <w:r w:rsidR="00571066">
        <w:rPr>
          <w:rFonts w:ascii="Tahoma" w:eastAsia="Calibri" w:hAnsi="Tahoma" w:cs="Tahoma"/>
          <w:lang w:val="sr-Latn-BA"/>
        </w:rPr>
        <w:t>čelične konstrukcije i</w:t>
      </w:r>
      <w:r w:rsidRPr="003A1C56">
        <w:rPr>
          <w:rFonts w:ascii="Tahoma" w:eastAsia="Calibri" w:hAnsi="Tahoma" w:cs="Tahoma"/>
          <w:lang w:val="sr-Latn-BA"/>
        </w:rPr>
        <w:t xml:space="preserve"> uređaja elektrolučnim postupcima, kao i reparaturna zavariva</w:t>
      </w:r>
      <w:r w:rsidR="00F827AA">
        <w:rPr>
          <w:rFonts w:ascii="Tahoma" w:eastAsia="Calibri" w:hAnsi="Tahoma" w:cs="Tahoma"/>
          <w:lang w:val="sr-Latn-BA"/>
        </w:rPr>
        <w:t>nja</w:t>
      </w:r>
      <w:r w:rsidRPr="003A1C56">
        <w:rPr>
          <w:rFonts w:ascii="Tahoma" w:eastAsia="Calibri" w:hAnsi="Tahoma" w:cs="Tahoma"/>
          <w:lang w:val="sr-Latn-BA"/>
        </w:rPr>
        <w:t xml:space="preserve"> prema pro</w:t>
      </w:r>
      <w:r w:rsidR="00A02198">
        <w:rPr>
          <w:rFonts w:ascii="Tahoma" w:eastAsia="Calibri" w:hAnsi="Tahoma" w:cs="Tahoma"/>
          <w:lang w:val="sr-Latn-BA"/>
        </w:rPr>
        <w:t>pisanoj tehnologiji zavarivanja, a</w:t>
      </w:r>
      <w:r w:rsidRPr="003A1C56">
        <w:rPr>
          <w:rFonts w:ascii="Tahoma" w:eastAsia="Calibri" w:hAnsi="Tahoma" w:cs="Tahoma"/>
          <w:lang w:val="sr-Latn-BA"/>
        </w:rPr>
        <w:t>utogeno zavarivanje (gasno-oksiacetilenski postupak) i gasno rezanje.</w:t>
      </w:r>
    </w:p>
    <w:p w:rsidR="00FF03CE" w:rsidRPr="00FF03CE" w:rsidRDefault="003A1C56" w:rsidP="003A1C5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3A1C56">
        <w:rPr>
          <w:rFonts w:ascii="Tahoma" w:eastAsia="Calibri" w:hAnsi="Tahoma" w:cs="Tahoma"/>
          <w:lang w:val="sr-Latn-BA"/>
        </w:rPr>
        <w:t>Rad u</w:t>
      </w:r>
      <w:r w:rsidR="00A02198">
        <w:rPr>
          <w:rFonts w:ascii="Tahoma" w:eastAsia="Calibri" w:hAnsi="Tahoma" w:cs="Tahoma"/>
          <w:lang w:val="sr-Latn-BA"/>
        </w:rPr>
        <w:t xml:space="preserve"> različitim</w:t>
      </w:r>
      <w:r w:rsidRPr="003A1C56">
        <w:rPr>
          <w:rFonts w:ascii="Tahoma" w:eastAsia="Calibri" w:hAnsi="Tahoma" w:cs="Tahoma"/>
          <w:lang w:val="sr-Latn-BA"/>
        </w:rPr>
        <w:t xml:space="preserve"> </w:t>
      </w:r>
      <w:r w:rsidR="00A02198" w:rsidRPr="00A02198">
        <w:rPr>
          <w:rFonts w:ascii="Tahoma" w:eastAsia="Times New Roman" w:hAnsi="Tahoma" w:cs="Tahoma"/>
          <w:lang w:val="sr-Latn-BA" w:eastAsia="en-GB"/>
        </w:rPr>
        <w:t>radnim uslovima (radionica, teren, rad na visini).</w:t>
      </w:r>
      <w:r w:rsidR="00A02198">
        <w:rPr>
          <w:rFonts w:ascii="Tahoma" w:eastAsia="Times New Roman" w:hAnsi="Tahoma" w:cs="Tahoma"/>
          <w:lang w:val="sr-Latn-BA" w:eastAsia="en-GB"/>
        </w:rPr>
        <w:t xml:space="preserve"> </w:t>
      </w:r>
    </w:p>
    <w:p w:rsidR="003A1C56" w:rsidRPr="003A1C56" w:rsidRDefault="003A1C56" w:rsidP="003A1C5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 w:rsidRPr="003A1C56">
        <w:rPr>
          <w:rFonts w:ascii="Tahoma" w:eastAsia="Calibri" w:hAnsi="Tahoma" w:cs="Tahoma"/>
          <w:lang w:val="sr-Latn-BA"/>
        </w:rPr>
        <w:t>Vođenje računa o ispravnosti i kompletnosti sredstava rada koja su mu povjerena, kao i o njihovoj pravilnoj upotrebi.</w:t>
      </w:r>
    </w:p>
    <w:p w:rsidR="003A1C56" w:rsidRDefault="00F827AA" w:rsidP="003A1C56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 xml:space="preserve">Podliježe </w:t>
      </w:r>
      <w:r w:rsidR="00A86092">
        <w:rPr>
          <w:rFonts w:ascii="Tahoma" w:eastAsia="Calibri" w:hAnsi="Tahoma" w:cs="Tahoma"/>
          <w:lang w:val="sr-Latn-BA"/>
        </w:rPr>
        <w:t>provjeri i</w:t>
      </w:r>
      <w:r w:rsidR="00A86092">
        <w:rPr>
          <w:rFonts w:ascii="Tahoma" w:eastAsia="Calibri" w:hAnsi="Tahoma" w:cs="Tahoma"/>
          <w:lang w:val="sr-Cyrl-RS"/>
        </w:rPr>
        <w:t xml:space="preserve"> </w:t>
      </w:r>
      <w:r>
        <w:rPr>
          <w:rFonts w:ascii="Tahoma" w:eastAsia="Calibri" w:hAnsi="Tahoma" w:cs="Tahoma"/>
          <w:lang w:val="sr-Latn-BA"/>
        </w:rPr>
        <w:t>ispitivanju</w:t>
      </w:r>
      <w:r w:rsidR="003A1C56" w:rsidRPr="003A1C56">
        <w:rPr>
          <w:rFonts w:ascii="Tahoma" w:eastAsia="Calibri" w:hAnsi="Tahoma" w:cs="Tahoma"/>
          <w:lang w:val="sr-Latn-BA"/>
        </w:rPr>
        <w:t xml:space="preserve"> stručne osposobljenosti zavarivača</w:t>
      </w:r>
      <w:r>
        <w:rPr>
          <w:rFonts w:ascii="Tahoma" w:eastAsia="Calibri" w:hAnsi="Tahoma" w:cs="Tahoma"/>
          <w:lang w:val="sr-Latn-BA"/>
        </w:rPr>
        <w:t xml:space="preserve"> (</w:t>
      </w:r>
      <w:r w:rsidR="003A1C56" w:rsidRPr="003A1C56">
        <w:rPr>
          <w:rFonts w:ascii="Tahoma" w:eastAsia="Calibri" w:hAnsi="Tahoma" w:cs="Tahoma"/>
          <w:lang w:val="sr-Latn-BA"/>
        </w:rPr>
        <w:t xml:space="preserve">daje ateste postupaka zavarivanja), </w:t>
      </w:r>
      <w:r>
        <w:rPr>
          <w:rFonts w:ascii="Tahoma" w:eastAsia="Calibri" w:hAnsi="Tahoma" w:cs="Tahoma"/>
          <w:lang w:val="sr-Latn-BA"/>
        </w:rPr>
        <w:t>u skladu sa standardom EN ISO 9606.</w:t>
      </w:r>
    </w:p>
    <w:p w:rsidR="0024382A" w:rsidRPr="0024382A" w:rsidRDefault="0024382A" w:rsidP="0024382A">
      <w:pPr>
        <w:numPr>
          <w:ilvl w:val="0"/>
          <w:numId w:val="2"/>
        </w:numPr>
        <w:spacing w:after="0"/>
        <w:jc w:val="both"/>
        <w:rPr>
          <w:rFonts w:ascii="Tahoma" w:eastAsia="Times New Roman" w:hAnsi="Tahoma" w:cs="Tahoma"/>
          <w:lang w:val="en-GB" w:eastAsia="en-GB"/>
        </w:rPr>
      </w:pPr>
      <w:proofErr w:type="spellStart"/>
      <w:r w:rsidRPr="00D4438D">
        <w:rPr>
          <w:rFonts w:ascii="Tahoma" w:eastAsia="Times New Roman" w:hAnsi="Tahoma" w:cs="Tahoma"/>
          <w:lang w:val="en-GB" w:eastAsia="en-GB"/>
        </w:rPr>
        <w:t>Poštovanje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mjera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zaštite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proofErr w:type="gramStart"/>
      <w:r w:rsidRPr="00D4438D">
        <w:rPr>
          <w:rFonts w:ascii="Tahoma" w:eastAsia="Times New Roman" w:hAnsi="Tahoma" w:cs="Tahoma"/>
          <w:lang w:val="en-GB" w:eastAsia="en-GB"/>
        </w:rPr>
        <w:t>na</w:t>
      </w:r>
      <w:proofErr w:type="spellEnd"/>
      <w:proofErr w:type="gram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radu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,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protivpožarnih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mjera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i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tehnoloških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 xml:space="preserve"> </w:t>
      </w:r>
      <w:proofErr w:type="spellStart"/>
      <w:r w:rsidRPr="00D4438D">
        <w:rPr>
          <w:rFonts w:ascii="Tahoma" w:eastAsia="Times New Roman" w:hAnsi="Tahoma" w:cs="Tahoma"/>
          <w:lang w:val="en-GB" w:eastAsia="en-GB"/>
        </w:rPr>
        <w:t>uputstava</w:t>
      </w:r>
      <w:proofErr w:type="spellEnd"/>
      <w:r w:rsidRPr="00D4438D">
        <w:rPr>
          <w:rFonts w:ascii="Tahoma" w:eastAsia="Times New Roman" w:hAnsi="Tahoma" w:cs="Tahoma"/>
          <w:lang w:val="en-GB" w:eastAsia="en-GB"/>
        </w:rPr>
        <w:t>.</w:t>
      </w:r>
    </w:p>
    <w:p w:rsidR="00B07727" w:rsidRPr="003A1C56" w:rsidRDefault="00B07727" w:rsidP="00B07727">
      <w:pPr>
        <w:spacing w:after="0"/>
        <w:rPr>
          <w:lang w:val="sr-Latn-BA"/>
        </w:rPr>
      </w:pPr>
    </w:p>
    <w:p w:rsidR="008257B1" w:rsidRPr="008257B1" w:rsidRDefault="008257B1" w:rsidP="008257B1">
      <w:pPr>
        <w:pStyle w:val="ListParagraph"/>
        <w:numPr>
          <w:ilvl w:val="0"/>
          <w:numId w:val="5"/>
        </w:numPr>
        <w:spacing w:after="0" w:line="259" w:lineRule="auto"/>
        <w:rPr>
          <w:rFonts w:ascii="Tahoma" w:eastAsia="Calibri" w:hAnsi="Tahoma" w:cs="Tahoma"/>
          <w:b/>
        </w:rPr>
      </w:pPr>
      <w:proofErr w:type="spellStart"/>
      <w:r w:rsidRPr="008257B1">
        <w:rPr>
          <w:rFonts w:ascii="Tahoma" w:eastAsia="Calibri" w:hAnsi="Tahoma" w:cs="Tahoma"/>
          <w:b/>
        </w:rPr>
        <w:t>Potrebna</w:t>
      </w:r>
      <w:proofErr w:type="spellEnd"/>
      <w:r w:rsidRPr="008257B1">
        <w:rPr>
          <w:rFonts w:ascii="Tahoma" w:eastAsia="Calibri" w:hAnsi="Tahoma" w:cs="Tahoma"/>
          <w:b/>
        </w:rPr>
        <w:t xml:space="preserve"> </w:t>
      </w:r>
      <w:proofErr w:type="spellStart"/>
      <w:r w:rsidRPr="008257B1">
        <w:rPr>
          <w:rFonts w:ascii="Tahoma" w:eastAsia="Calibri" w:hAnsi="Tahoma" w:cs="Tahoma"/>
          <w:b/>
        </w:rPr>
        <w:t>dokumenta</w:t>
      </w:r>
      <w:proofErr w:type="spellEnd"/>
      <w:r w:rsidRPr="008257B1">
        <w:rPr>
          <w:rFonts w:ascii="Tahoma" w:eastAsia="Calibri" w:hAnsi="Tahoma" w:cs="Tahoma"/>
          <w:b/>
        </w:rPr>
        <w:t>:</w:t>
      </w:r>
    </w:p>
    <w:p w:rsidR="008257B1" w:rsidRDefault="008257B1" w:rsidP="008257B1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sr-Latn-BA"/>
        </w:rPr>
        <w:t>Biografija</w:t>
      </w:r>
      <w:r w:rsidRPr="00430560">
        <w:rPr>
          <w:rFonts w:ascii="Tahoma" w:eastAsia="Calibri" w:hAnsi="Tahoma" w:cs="Tahoma"/>
          <w:lang w:val="sr-Cyrl-BA"/>
        </w:rPr>
        <w:t xml:space="preserve"> (</w:t>
      </w:r>
      <w:r w:rsidRPr="00430560">
        <w:rPr>
          <w:rFonts w:ascii="Tahoma" w:eastAsia="Calibri" w:hAnsi="Tahoma" w:cs="Tahoma"/>
          <w:lang w:val="sr-Latn-BA"/>
        </w:rPr>
        <w:t>CV</w:t>
      </w:r>
      <w:r w:rsidRPr="00430560">
        <w:rPr>
          <w:rFonts w:ascii="Tahoma" w:eastAsia="Calibri" w:hAnsi="Tahoma" w:cs="Tahoma"/>
          <w:lang w:val="sr-Cyrl-BA"/>
        </w:rPr>
        <w:t>)</w:t>
      </w:r>
    </w:p>
    <w:p w:rsidR="00F827AA" w:rsidRDefault="00F827AA" w:rsidP="008257B1">
      <w:pPr>
        <w:pStyle w:val="ListParagraph"/>
        <w:numPr>
          <w:ilvl w:val="0"/>
          <w:numId w:val="2"/>
        </w:numPr>
        <w:spacing w:after="0" w:line="276" w:lineRule="auto"/>
        <w:rPr>
          <w:rFonts w:ascii="Tahoma" w:eastAsia="Calibri" w:hAnsi="Tahoma" w:cs="Tahoma"/>
          <w:lang w:val="sr-Cyrl-BA"/>
        </w:rPr>
      </w:pPr>
      <w:r>
        <w:rPr>
          <w:rFonts w:ascii="Tahoma" w:eastAsia="Calibri" w:hAnsi="Tahoma" w:cs="Tahoma"/>
          <w:lang w:val="sr-Latn-BA"/>
        </w:rPr>
        <w:t>Atresti zavarivača.</w:t>
      </w:r>
    </w:p>
    <w:p w:rsidR="008257B1" w:rsidRPr="00430560" w:rsidRDefault="008257B1" w:rsidP="008257B1">
      <w:pPr>
        <w:spacing w:after="0"/>
        <w:rPr>
          <w:rFonts w:ascii="Tahoma" w:eastAsia="Calibri" w:hAnsi="Tahoma" w:cs="Tahoma"/>
          <w:lang w:val="sr-Cyrl-BA"/>
        </w:rPr>
      </w:pPr>
    </w:p>
    <w:p w:rsidR="008257B1" w:rsidRPr="006D0B8D" w:rsidRDefault="008257B1" w:rsidP="008257B1">
      <w:pPr>
        <w:spacing w:after="0"/>
        <w:jc w:val="both"/>
        <w:rPr>
          <w:rFonts w:ascii="Tahoma" w:eastAsia="Calibri" w:hAnsi="Tahoma" w:cs="Tahoma"/>
          <w:lang w:val="sr-Cyrl-BA"/>
        </w:rPr>
      </w:pPr>
      <w:r w:rsidRPr="00430560">
        <w:rPr>
          <w:rFonts w:ascii="Tahoma" w:eastAsia="Calibri" w:hAnsi="Tahoma" w:cs="Tahoma"/>
          <w:lang w:val="bs-Latn-BA"/>
        </w:rPr>
        <w:t>K</w:t>
      </w:r>
      <w:r w:rsidRPr="00430560">
        <w:rPr>
          <w:rFonts w:ascii="Tahoma" w:eastAsia="Calibri" w:hAnsi="Tahoma" w:cs="Tahoma"/>
          <w:lang w:val="sr-Latn-BA"/>
        </w:rPr>
        <w:t>andidati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koji budu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ispunjavali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uslove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biće pozvani na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intervju</w:t>
      </w:r>
      <w:r w:rsidRPr="00430560">
        <w:rPr>
          <w:rFonts w:ascii="Tahoma" w:eastAsia="Calibri" w:hAnsi="Tahoma" w:cs="Tahoma"/>
          <w:lang w:val="sr-Cyrl-BA"/>
        </w:rPr>
        <w:t xml:space="preserve">, </w:t>
      </w:r>
      <w:r w:rsidRPr="00430560">
        <w:rPr>
          <w:rFonts w:ascii="Tahoma" w:eastAsia="Calibri" w:hAnsi="Tahoma" w:cs="Tahoma"/>
          <w:lang w:val="sr-Latn-BA"/>
        </w:rPr>
        <w:t>o</w:t>
      </w:r>
      <w:r w:rsidRPr="00430560">
        <w:rPr>
          <w:rFonts w:ascii="Tahoma" w:eastAsia="Calibri" w:hAnsi="Tahoma" w:cs="Tahoma"/>
          <w:lang w:val="sr-Cyrl-BA"/>
        </w:rPr>
        <w:t xml:space="preserve"> č</w:t>
      </w:r>
      <w:r w:rsidRPr="00430560">
        <w:rPr>
          <w:rFonts w:ascii="Tahoma" w:eastAsia="Calibri" w:hAnsi="Tahoma" w:cs="Tahoma"/>
          <w:lang w:val="sr-Latn-BA"/>
        </w:rPr>
        <w:t>emu</w:t>
      </w:r>
      <w:r w:rsidRPr="00430560">
        <w:rPr>
          <w:rFonts w:ascii="Tahoma" w:eastAsia="Calibri" w:hAnsi="Tahoma" w:cs="Tahoma"/>
          <w:lang w:val="sr-Cyrl-BA"/>
        </w:rPr>
        <w:t xml:space="preserve"> ć</w:t>
      </w:r>
      <w:r w:rsidRPr="00430560">
        <w:rPr>
          <w:rFonts w:ascii="Tahoma" w:eastAsia="Calibri" w:hAnsi="Tahoma" w:cs="Tahoma"/>
          <w:lang w:val="sr-Latn-BA"/>
        </w:rPr>
        <w:t>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biti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blagovremeno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sr-Latn-BA"/>
        </w:rPr>
        <w:t>obavije</w:t>
      </w:r>
      <w:r w:rsidRPr="00430560">
        <w:rPr>
          <w:rFonts w:ascii="Tahoma" w:eastAsia="Calibri" w:hAnsi="Tahoma" w:cs="Tahoma"/>
          <w:lang w:val="sr-Cyrl-BA"/>
        </w:rPr>
        <w:t>š</w:t>
      </w:r>
      <w:r w:rsidRPr="00430560">
        <w:rPr>
          <w:rFonts w:ascii="Tahoma" w:eastAsia="Calibri" w:hAnsi="Tahoma" w:cs="Tahoma"/>
          <w:lang w:val="sr-Latn-BA"/>
        </w:rPr>
        <w:t>teni</w:t>
      </w:r>
      <w:r w:rsidRPr="00430560">
        <w:rPr>
          <w:rFonts w:ascii="Tahoma" w:eastAsia="Calibri" w:hAnsi="Tahoma" w:cs="Tahoma"/>
          <w:lang w:val="sr-Cyrl-BA"/>
        </w:rPr>
        <w:t>.</w:t>
      </w:r>
      <w:r w:rsidR="006D0B8D">
        <w:rPr>
          <w:rFonts w:ascii="Tahoma" w:eastAsia="Calibri" w:hAnsi="Tahoma" w:cs="Tahoma"/>
          <w:lang w:val="bs-Latn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Kandidat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se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prima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u</w:t>
      </w:r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radni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odnos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uz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obavezan</w:t>
      </w:r>
      <w:proofErr w:type="spellEnd"/>
      <w:r w:rsidRPr="00430560">
        <w:rPr>
          <w:rFonts w:ascii="Tahoma" w:eastAsia="Calibri" w:hAnsi="Tahoma" w:cs="Tahoma"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/>
        </w:rPr>
        <w:t>probni</w:t>
      </w:r>
      <w:proofErr w:type="spellEnd"/>
      <w:r w:rsidRPr="00D9498F">
        <w:rPr>
          <w:rFonts w:ascii="Tahoma" w:eastAsia="Calibri" w:hAnsi="Tahoma" w:cs="Tahoma"/>
          <w:lang w:val="sr-Cyrl-BA"/>
        </w:rPr>
        <w:t xml:space="preserve"> </w:t>
      </w:r>
      <w:r w:rsidRPr="00430560">
        <w:rPr>
          <w:rFonts w:ascii="Tahoma" w:eastAsia="Calibri" w:hAnsi="Tahoma" w:cs="Tahoma"/>
          <w:lang w:val="en-GB"/>
        </w:rPr>
        <w:t>rad</w:t>
      </w:r>
      <w:r w:rsidRPr="00D9498F">
        <w:rPr>
          <w:rFonts w:ascii="Tahoma" w:eastAsia="Calibri" w:hAnsi="Tahoma" w:cs="Tahoma"/>
          <w:lang w:val="sr-Cyrl-BA"/>
        </w:rPr>
        <w:t xml:space="preserve"> </w:t>
      </w:r>
      <w:proofErr w:type="gramStart"/>
      <w:r w:rsidRPr="00012041">
        <w:rPr>
          <w:rFonts w:ascii="Tahoma" w:eastAsia="Calibri" w:hAnsi="Tahoma" w:cs="Tahoma"/>
          <w:lang w:val="en-GB"/>
        </w:rPr>
        <w:t>od</w:t>
      </w:r>
      <w:proofErr w:type="gramEnd"/>
      <w:r w:rsidRPr="00D9498F">
        <w:rPr>
          <w:rFonts w:ascii="Tahoma" w:eastAsia="Calibri" w:hAnsi="Tahoma" w:cs="Tahoma"/>
          <w:lang w:val="sr-Cyrl-BA"/>
        </w:rPr>
        <w:t xml:space="preserve"> </w:t>
      </w:r>
      <w:r w:rsidRPr="006D0B8D">
        <w:rPr>
          <w:rFonts w:ascii="Tahoma" w:eastAsia="Calibri" w:hAnsi="Tahoma" w:cs="Tahoma"/>
          <w:lang w:val="sr-Cyrl-BA"/>
        </w:rPr>
        <w:t xml:space="preserve">3 </w:t>
      </w:r>
      <w:proofErr w:type="spellStart"/>
      <w:r>
        <w:rPr>
          <w:rFonts w:ascii="Tahoma" w:eastAsia="Calibri" w:hAnsi="Tahoma" w:cs="Tahoma"/>
          <w:lang w:val="en-GB"/>
        </w:rPr>
        <w:t>mjeseca</w:t>
      </w:r>
      <w:proofErr w:type="spellEnd"/>
      <w:r w:rsidRPr="006D0B8D">
        <w:rPr>
          <w:rFonts w:ascii="Tahoma" w:eastAsia="Calibri" w:hAnsi="Tahoma" w:cs="Tahoma"/>
          <w:lang w:val="sr-Cyrl-BA"/>
        </w:rPr>
        <w:t>.</w:t>
      </w:r>
    </w:p>
    <w:p w:rsidR="008257B1" w:rsidRPr="00430560" w:rsidRDefault="008257B1" w:rsidP="008257B1">
      <w:pPr>
        <w:spacing w:after="0"/>
        <w:rPr>
          <w:rFonts w:ascii="Tahoma" w:eastAsia="Calibri" w:hAnsi="Tahoma" w:cs="Tahoma"/>
          <w:lang w:val="sr-Cyrl-BA"/>
        </w:rPr>
      </w:pPr>
    </w:p>
    <w:p w:rsidR="008257B1" w:rsidRPr="006D0B8D" w:rsidRDefault="008257B1" w:rsidP="008257B1">
      <w:pPr>
        <w:pStyle w:val="ListParagraph"/>
        <w:numPr>
          <w:ilvl w:val="0"/>
          <w:numId w:val="5"/>
        </w:numPr>
        <w:spacing w:after="0" w:line="259" w:lineRule="auto"/>
        <w:rPr>
          <w:rFonts w:ascii="Tahoma" w:eastAsia="Calibri" w:hAnsi="Tahoma" w:cs="Tahoma"/>
          <w:b/>
          <w:lang w:val="sr-Cyrl-BA"/>
        </w:rPr>
      </w:pPr>
      <w:proofErr w:type="spellStart"/>
      <w:r w:rsidRPr="00430560">
        <w:rPr>
          <w:rFonts w:ascii="Tahoma" w:eastAsia="Calibri" w:hAnsi="Tahoma" w:cs="Tahoma"/>
          <w:b/>
        </w:rPr>
        <w:t>Rok</w:t>
      </w:r>
      <w:proofErr w:type="spellEnd"/>
      <w:r w:rsidRPr="006D0B8D">
        <w:rPr>
          <w:rFonts w:ascii="Tahoma" w:eastAsia="Calibri" w:hAnsi="Tahoma" w:cs="Tahoma"/>
          <w:b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za</w:t>
      </w:r>
      <w:proofErr w:type="spellEnd"/>
      <w:r w:rsidRPr="006D0B8D">
        <w:rPr>
          <w:rFonts w:ascii="Tahoma" w:eastAsia="Calibri" w:hAnsi="Tahoma" w:cs="Tahoma"/>
          <w:b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podno</w:t>
      </w:r>
      <w:proofErr w:type="spellEnd"/>
      <w:r w:rsidRPr="006D0B8D">
        <w:rPr>
          <w:rFonts w:ascii="Tahoma" w:eastAsia="Calibri" w:hAnsi="Tahoma" w:cs="Tahoma"/>
          <w:b/>
          <w:lang w:val="sr-Cyrl-BA"/>
        </w:rPr>
        <w:t>š</w:t>
      </w:r>
      <w:proofErr w:type="spellStart"/>
      <w:r w:rsidRPr="00430560">
        <w:rPr>
          <w:rFonts w:ascii="Tahoma" w:eastAsia="Calibri" w:hAnsi="Tahoma" w:cs="Tahoma"/>
          <w:b/>
        </w:rPr>
        <w:t>enje</w:t>
      </w:r>
      <w:proofErr w:type="spellEnd"/>
      <w:r w:rsidRPr="006D0B8D">
        <w:rPr>
          <w:rFonts w:ascii="Tahoma" w:eastAsia="Calibri" w:hAnsi="Tahoma" w:cs="Tahoma"/>
          <w:b/>
          <w:lang w:val="sr-Cyrl-BA"/>
        </w:rPr>
        <w:t xml:space="preserve"> </w:t>
      </w:r>
      <w:proofErr w:type="spellStart"/>
      <w:r w:rsidRPr="00430560">
        <w:rPr>
          <w:rFonts w:ascii="Tahoma" w:eastAsia="Calibri" w:hAnsi="Tahoma" w:cs="Tahoma"/>
          <w:b/>
        </w:rPr>
        <w:t>prijava</w:t>
      </w:r>
      <w:proofErr w:type="spellEnd"/>
      <w:r w:rsidRPr="006D0B8D">
        <w:rPr>
          <w:rFonts w:ascii="Tahoma" w:eastAsia="Calibri" w:hAnsi="Tahoma" w:cs="Tahoma"/>
          <w:b/>
          <w:lang w:val="sr-Cyrl-BA"/>
        </w:rPr>
        <w:t>:</w:t>
      </w:r>
    </w:p>
    <w:p w:rsidR="008257B1" w:rsidRPr="00D9498F" w:rsidRDefault="008257B1" w:rsidP="008257B1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9498F">
        <w:rPr>
          <w:rFonts w:ascii="Tahoma" w:eastAsia="Calibri" w:hAnsi="Tahoma" w:cs="Tahoma"/>
          <w:lang w:val="sr-Latn-BA"/>
        </w:rPr>
        <w:t>Rok za podnošenje prijava je 14 dana od dana objavljivanja oglasa.</w:t>
      </w:r>
    </w:p>
    <w:p w:rsidR="008257B1" w:rsidRPr="00D9498F" w:rsidRDefault="00260C6B" w:rsidP="008257B1">
      <w:pPr>
        <w:spacing w:after="0"/>
        <w:jc w:val="both"/>
        <w:rPr>
          <w:rFonts w:ascii="Tahoma" w:eastAsia="Calibri" w:hAnsi="Tahoma" w:cs="Tahoma"/>
          <w:lang w:val="sr-Latn-BA"/>
        </w:rPr>
      </w:pPr>
      <w:r>
        <w:rPr>
          <w:rFonts w:ascii="Tahoma" w:eastAsia="Calibri" w:hAnsi="Tahoma" w:cs="Tahoma"/>
          <w:lang w:val="sr-Latn-BA"/>
        </w:rPr>
        <w:t>Izvršilaca: 2</w:t>
      </w:r>
      <w:bookmarkStart w:id="0" w:name="_GoBack"/>
      <w:bookmarkEnd w:id="0"/>
      <w:r w:rsidR="008257B1" w:rsidRPr="00D9498F">
        <w:rPr>
          <w:rFonts w:ascii="Tahoma" w:eastAsia="Calibri" w:hAnsi="Tahoma" w:cs="Tahoma"/>
          <w:lang w:val="sr-Latn-BA"/>
        </w:rPr>
        <w:t>.</w:t>
      </w:r>
    </w:p>
    <w:p w:rsidR="008257B1" w:rsidRPr="00430560" w:rsidRDefault="008257B1" w:rsidP="008257B1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D9498F">
        <w:rPr>
          <w:rFonts w:ascii="Tahoma" w:eastAsia="Calibri" w:hAnsi="Tahoma" w:cs="Tahoma"/>
          <w:lang w:val="sr-Latn-BA"/>
        </w:rPr>
        <w:t>Mjesto rada:</w:t>
      </w:r>
      <w:r>
        <w:rPr>
          <w:rFonts w:ascii="Tahoma" w:eastAsia="Calibri" w:hAnsi="Tahoma" w:cs="Tahoma"/>
          <w:lang w:val="sr-Latn-BA"/>
        </w:rPr>
        <w:t xml:space="preserve"> </w:t>
      </w:r>
      <w:r w:rsidRPr="00260C6B">
        <w:rPr>
          <w:rFonts w:ascii="Tahoma" w:eastAsia="Calibri" w:hAnsi="Tahoma" w:cs="Tahoma"/>
          <w:b/>
          <w:lang w:val="sr-Latn-BA"/>
        </w:rPr>
        <w:t xml:space="preserve">Brod, </w:t>
      </w:r>
      <w:r w:rsidRPr="00260C6B">
        <w:rPr>
          <w:rFonts w:ascii="Tahoma" w:eastAsia="Calibri" w:hAnsi="Tahoma" w:cs="Tahoma"/>
          <w:b/>
          <w:lang w:val="bs-Latn-BA"/>
        </w:rPr>
        <w:t>Modriča</w:t>
      </w:r>
    </w:p>
    <w:p w:rsidR="008257B1" w:rsidRPr="00430560" w:rsidRDefault="008257B1" w:rsidP="008257B1">
      <w:pPr>
        <w:spacing w:after="0"/>
        <w:rPr>
          <w:rFonts w:ascii="Tahoma" w:eastAsia="Calibri" w:hAnsi="Tahoma" w:cs="Tahoma"/>
          <w:lang w:val="sr-Latn-BA"/>
        </w:rPr>
      </w:pPr>
    </w:p>
    <w:p w:rsidR="008257B1" w:rsidRPr="00430560" w:rsidRDefault="008257B1" w:rsidP="008257B1">
      <w:pPr>
        <w:spacing w:after="0"/>
        <w:jc w:val="both"/>
        <w:rPr>
          <w:rFonts w:ascii="Tahoma" w:eastAsia="Calibri" w:hAnsi="Tahoma" w:cs="Tahoma"/>
          <w:lang w:val="sr-Latn-BA"/>
        </w:rPr>
      </w:pPr>
      <w:r w:rsidRPr="00430560">
        <w:rPr>
          <w:rFonts w:ascii="Tahoma" w:eastAsia="Calibri" w:hAnsi="Tahoma" w:cs="Tahoma"/>
          <w:lang w:val="sr-Latn-BA"/>
        </w:rPr>
        <w:t xml:space="preserve">Prijavom na oglas </w:t>
      </w:r>
      <w:r w:rsidRPr="00430560">
        <w:rPr>
          <w:rFonts w:ascii="Tahoma" w:hAnsi="Tahoma" w:cs="Tahoma"/>
          <w:lang w:val="sr-Latn-BA"/>
        </w:rPr>
        <w:t>z</w:t>
      </w:r>
      <w:r w:rsidRPr="00430560">
        <w:rPr>
          <w:rFonts w:ascii="Tahoma" w:hAnsi="Tahoma" w:cs="Tahoma"/>
          <w:lang w:val="sr-Cyrl-CS"/>
        </w:rPr>
        <w:t xml:space="preserve">a prijem </w:t>
      </w:r>
      <w:r w:rsidRPr="00430560">
        <w:rPr>
          <w:rFonts w:ascii="Tahoma" w:hAnsi="Tahoma" w:cs="Tahoma"/>
          <w:lang w:val="sr-Latn-BA"/>
        </w:rPr>
        <w:t>radnika na radno mjesto</w:t>
      </w:r>
      <w:r w:rsidRPr="00430560">
        <w:rPr>
          <w:rFonts w:ascii="Tahoma" w:eastAsia="Calibri" w:hAnsi="Tahoma" w:cs="Tahoma"/>
          <w:lang w:val="sr-Latn-BA"/>
        </w:rPr>
        <w:t xml:space="preserve"> </w:t>
      </w:r>
      <w:r w:rsidRPr="00BB0A19">
        <w:rPr>
          <w:rFonts w:ascii="Tahoma" w:eastAsia="Calibri" w:hAnsi="Tahoma" w:cs="Tahoma"/>
          <w:b/>
          <w:lang w:val="sr-Latn-BA"/>
        </w:rPr>
        <w:t>„</w:t>
      </w:r>
      <w:r>
        <w:rPr>
          <w:rFonts w:ascii="Tahoma" w:eastAsia="Calibri" w:hAnsi="Tahoma" w:cs="Tahoma"/>
          <w:b/>
          <w:lang w:val="sr-Latn-BA"/>
        </w:rPr>
        <w:t>Zavarivač</w:t>
      </w:r>
      <w:r w:rsidRPr="00430560">
        <w:rPr>
          <w:rFonts w:ascii="Tahoma" w:eastAsia="Calibri" w:hAnsi="Tahoma" w:cs="Tahoma"/>
          <w:b/>
          <w:lang w:val="sr-Latn-BA"/>
        </w:rPr>
        <w:t>“</w:t>
      </w:r>
      <w:r w:rsidRPr="00430560">
        <w:rPr>
          <w:rFonts w:ascii="Tahoma" w:eastAsia="Calibri" w:hAnsi="Tahoma" w:cs="Tahoma"/>
          <w:lang w:val="sr-Latn-BA"/>
        </w:rPr>
        <w:t xml:space="preserve"> dajete saglasnost da se vaši lični podaci, kao </w:t>
      </w:r>
      <w:r>
        <w:rPr>
          <w:rFonts w:ascii="Tahoma" w:eastAsia="Calibri" w:hAnsi="Tahoma" w:cs="Tahoma"/>
          <w:lang w:val="sr-Latn-BA"/>
        </w:rPr>
        <w:t xml:space="preserve">i svi podaci koje će kompanija </w:t>
      </w:r>
      <w:r w:rsidRPr="00430560">
        <w:rPr>
          <w:rFonts w:ascii="Tahoma" w:eastAsia="Calibri" w:hAnsi="Tahoma" w:cs="Tahoma"/>
          <w:lang w:val="sr-Latn-BA"/>
        </w:rPr>
        <w:t>„OPTIMA Grupa“ d.o.o. Banja Luka, prikupiti za vrijeme trajanja selekcijskog postupka, mogu obrađivati, koristiti i razmjenjivati unutar kompanija „OPTIMA G</w:t>
      </w:r>
      <w:r>
        <w:rPr>
          <w:rFonts w:ascii="Tahoma" w:eastAsia="Calibri" w:hAnsi="Tahoma" w:cs="Tahoma"/>
          <w:lang w:val="sr-Latn-BA"/>
        </w:rPr>
        <w:t>rupa“ d.o.o. Banja Luka i „Rafinerija nafte Brod</w:t>
      </w:r>
      <w:r w:rsidRPr="00430560">
        <w:rPr>
          <w:rFonts w:ascii="Tahoma" w:eastAsia="Calibri" w:hAnsi="Tahoma" w:cs="Tahoma"/>
          <w:lang w:val="sr-Latn-BA"/>
        </w:rPr>
        <w:t xml:space="preserve">“ </w:t>
      </w:r>
      <w:r>
        <w:rPr>
          <w:rFonts w:ascii="Tahoma" w:eastAsia="Calibri" w:hAnsi="Tahoma" w:cs="Tahoma"/>
          <w:lang w:val="sr-Latn-BA"/>
        </w:rPr>
        <w:t>a.d.</w:t>
      </w:r>
    </w:p>
    <w:p w:rsidR="008257B1" w:rsidRPr="00430560" w:rsidRDefault="008257B1" w:rsidP="008257B1">
      <w:pPr>
        <w:spacing w:after="0"/>
        <w:jc w:val="both"/>
        <w:rPr>
          <w:rFonts w:ascii="Tahoma" w:eastAsia="Calibri" w:hAnsi="Tahoma" w:cs="Tahoma"/>
          <w:lang w:val="sr-Latn-BA"/>
        </w:rPr>
      </w:pPr>
    </w:p>
    <w:p w:rsidR="000E1883" w:rsidRPr="00B07727" w:rsidRDefault="008257B1" w:rsidP="00474E36">
      <w:pPr>
        <w:spacing w:after="0"/>
        <w:rPr>
          <w:lang w:val="en-GB"/>
        </w:rPr>
      </w:pPr>
      <w:r>
        <w:rPr>
          <w:rFonts w:ascii="Tahoma" w:eastAsia="Calibri" w:hAnsi="Tahoma" w:cs="Tahoma"/>
          <w:lang w:val="sr-Latn-BA"/>
        </w:rPr>
        <w:lastRenderedPageBreak/>
        <w:t xml:space="preserve">Dokumenti se dostavljaju </w:t>
      </w:r>
      <w:r w:rsidRPr="00430560">
        <w:rPr>
          <w:rFonts w:ascii="Tahoma" w:eastAsia="Calibri" w:hAnsi="Tahoma" w:cs="Tahoma"/>
          <w:lang w:val="sr-Latn-BA"/>
        </w:rPr>
        <w:t xml:space="preserve">elektronski ili na adresu: „OPTIMA Grupa“ d.o.o. Banja Luka, ul. </w:t>
      </w:r>
      <w:proofErr w:type="spellStart"/>
      <w:r>
        <w:rPr>
          <w:rFonts w:ascii="Tahoma" w:eastAsia="Calibri" w:hAnsi="Tahoma" w:cs="Tahoma"/>
          <w:lang w:val="en-GB"/>
        </w:rPr>
        <w:t>Kralja</w:t>
      </w:r>
      <w:proofErr w:type="spellEnd"/>
      <w:r>
        <w:rPr>
          <w:rFonts w:ascii="Tahoma" w:eastAsia="Calibri" w:hAnsi="Tahoma" w:cs="Tahoma"/>
          <w:lang w:val="en-GB"/>
        </w:rPr>
        <w:t xml:space="preserve"> </w:t>
      </w:r>
      <w:proofErr w:type="spellStart"/>
      <w:r>
        <w:rPr>
          <w:rFonts w:ascii="Tahoma" w:eastAsia="Calibri" w:hAnsi="Tahoma" w:cs="Tahoma"/>
          <w:lang w:val="en-GB"/>
        </w:rPr>
        <w:t>Alfonsa</w:t>
      </w:r>
      <w:proofErr w:type="spellEnd"/>
      <w:r>
        <w:rPr>
          <w:rFonts w:ascii="Tahoma" w:eastAsia="Calibri" w:hAnsi="Tahoma" w:cs="Tahoma"/>
          <w:lang w:val="en-GB"/>
        </w:rPr>
        <w:t xml:space="preserve"> XIII br. 37a </w:t>
      </w:r>
      <w:proofErr w:type="spellStart"/>
      <w:proofErr w:type="gramStart"/>
      <w:r>
        <w:rPr>
          <w:rFonts w:ascii="Tahoma" w:eastAsia="Calibri" w:hAnsi="Tahoma" w:cs="Tahoma"/>
          <w:lang w:val="en-GB"/>
        </w:rPr>
        <w:t>ili</w:t>
      </w:r>
      <w:proofErr w:type="spellEnd"/>
      <w:proofErr w:type="gramEnd"/>
      <w:r w:rsidRPr="00430560">
        <w:rPr>
          <w:rFonts w:ascii="Tahoma" w:eastAsia="Calibri" w:hAnsi="Tahoma" w:cs="Tahoma"/>
          <w:lang w:val="en-GB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putem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opcije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“</w:t>
      </w:r>
      <w:proofErr w:type="spellStart"/>
      <w:r w:rsidRPr="00430560">
        <w:rPr>
          <w:rFonts w:ascii="Tahoma" w:eastAsia="Calibri" w:hAnsi="Tahoma" w:cs="Tahoma"/>
          <w:lang w:val="en-GB" w:bidi="en-US"/>
        </w:rPr>
        <w:t>Prijavite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se”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ili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da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svoj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CV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pošaljete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na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e-mail: </w:t>
      </w:r>
      <w:hyperlink r:id="rId8" w:history="1">
        <w:r w:rsidRPr="00430560">
          <w:rPr>
            <w:rFonts w:ascii="Tahoma" w:hAnsi="Tahoma" w:cs="Tahoma"/>
            <w:lang w:val="en-GB" w:bidi="en-US"/>
          </w:rPr>
          <w:t>kadrovi@optimagrupa.net</w:t>
        </w:r>
      </w:hyperlink>
      <w:r w:rsidRPr="00430560">
        <w:rPr>
          <w:rFonts w:ascii="Tahoma" w:eastAsia="Calibri" w:hAnsi="Tahoma" w:cs="Tahoma"/>
          <w:lang w:val="en-GB" w:bidi="en-US"/>
        </w:rPr>
        <w:t xml:space="preserve">, kontakt </w:t>
      </w:r>
      <w:proofErr w:type="spellStart"/>
      <w:r w:rsidRPr="00430560">
        <w:rPr>
          <w:rFonts w:ascii="Tahoma" w:eastAsia="Calibri" w:hAnsi="Tahoma" w:cs="Tahoma"/>
          <w:lang w:val="en-GB" w:bidi="en-US"/>
        </w:rPr>
        <w:t>telefon</w:t>
      </w:r>
      <w:proofErr w:type="spellEnd"/>
      <w:r w:rsidRPr="00430560">
        <w:rPr>
          <w:rFonts w:ascii="Tahoma" w:eastAsia="Calibri" w:hAnsi="Tahoma" w:cs="Tahoma"/>
          <w:lang w:val="en-GB" w:bidi="en-US"/>
        </w:rPr>
        <w:t xml:space="preserve"> +38751/</w:t>
      </w:r>
      <w:r w:rsidR="0063168C">
        <w:rPr>
          <w:rFonts w:ascii="Tahoma" w:eastAsia="Calibri" w:hAnsi="Tahoma" w:cs="Tahoma"/>
          <w:lang w:val="en-GB" w:bidi="en-US"/>
        </w:rPr>
        <w:t>242-856.</w:t>
      </w:r>
    </w:p>
    <w:sectPr w:rsidR="000E1883" w:rsidRPr="00B07727" w:rsidSect="003B7071">
      <w:headerReference w:type="default" r:id="rId9"/>
      <w:footerReference w:type="default" r:id="rId10"/>
      <w:pgSz w:w="11906" w:h="16838" w:code="9"/>
      <w:pgMar w:top="2041" w:right="964" w:bottom="1701" w:left="1418" w:header="850" w:footer="39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2F53" w:rsidRDefault="005E2F53" w:rsidP="001E2FE9">
      <w:pPr>
        <w:spacing w:after="0" w:line="240" w:lineRule="auto"/>
      </w:pPr>
      <w:r>
        <w:separator/>
      </w:r>
    </w:p>
  </w:endnote>
  <w:endnote w:type="continuationSeparator" w:id="0">
    <w:p w:rsidR="005E2F53" w:rsidRDefault="005E2F53" w:rsidP="001E2F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">
    <w:altName w:val="Times New Roman"/>
    <w:panose1 w:val="00000000000000000000"/>
    <w:charset w:val="CC"/>
    <w:family w:val="auto"/>
    <w:pitch w:val="variable"/>
    <w:sig w:usb0="A00002FF" w:usb1="4000207B" w:usb2="00000000" w:usb3="00000000" w:csb0="000001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eGrid"/>
      <w:tblW w:w="3277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13" w:type="dxa"/>
        <w:right w:w="0" w:type="dxa"/>
      </w:tblCellMar>
      <w:tblLook w:val="04A0" w:firstRow="1" w:lastRow="0" w:firstColumn="1" w:lastColumn="0" w:noHBand="0" w:noVBand="1"/>
    </w:tblPr>
    <w:tblGrid>
      <w:gridCol w:w="6235"/>
    </w:tblGrid>
    <w:tr w:rsidR="00B77DE9" w:rsidRPr="00D16231" w:rsidTr="00AF4644">
      <w:trPr>
        <w:trHeight w:val="284"/>
      </w:trPr>
      <w:tc>
        <w:tcPr>
          <w:tcW w:w="5000" w:type="pct"/>
          <w:tcBorders>
            <w:top w:val="nil"/>
            <w:left w:val="single" w:sz="8" w:space="0" w:color="00B050"/>
            <w:bottom w:val="nil"/>
            <w:right w:val="nil"/>
          </w:tcBorders>
        </w:tcPr>
        <w:p w:rsidR="00C65CF7" w:rsidRPr="00AF4644" w:rsidRDefault="00A06963" w:rsidP="00A06963">
          <w:pPr>
            <w:pStyle w:val="Header"/>
            <w:rPr>
              <w:rFonts w:ascii="Tahoma" w:hAnsi="Tahoma" w:cs="Tahoma"/>
              <w:color w:val="000000" w:themeColor="text1"/>
              <w:sz w:val="12"/>
              <w:szCs w:val="12"/>
            </w:rPr>
          </w:pP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Акционарско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друштво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 xml:space="preserve"> 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"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Рафинерија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нафте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Брод</w:t>
          </w:r>
          <w:proofErr w:type="spellEnd"/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"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ЈИБ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4400130910001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ПИБ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400130910001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МБ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01046853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Регистарски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суд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Окружни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привредни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суд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Добој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/МБС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85-02-0001-10 (1-4616-00)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Жиро</w:t>
          </w:r>
          <w:r w:rsidR="004B179D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-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рачун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(Atos Bank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АД Бања Лука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5672411100028654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proofErr w:type="spellStart"/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UniCredit</w:t>
          </w:r>
          <w:proofErr w:type="spellEnd"/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АД Бања Лука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5510030000929288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Nova Banka 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>АД Бања Лука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: 5550080104942277) </w:t>
          </w:r>
          <w:r w:rsidR="008F371E" w:rsidRPr="00AF4644">
            <w:rPr>
              <w:rFonts w:ascii="Tahoma" w:hAnsi="Tahoma" w:cs="Tahoma"/>
              <w:color w:val="009639"/>
              <w:sz w:val="12"/>
              <w:szCs w:val="12"/>
            </w:rPr>
            <w:t xml:space="preserve">•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Основни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уписани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и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уплаћени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 xml:space="preserve"> </w:t>
          </w:r>
          <w:proofErr w:type="spellStart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капитал</w:t>
          </w:r>
          <w:proofErr w:type="spellEnd"/>
          <w:r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:</w:t>
          </w:r>
          <w:r w:rsidRPr="00AF4644">
            <w:rPr>
              <w:rFonts w:ascii="Tahoma" w:hAnsi="Tahoma" w:cs="Tahoma"/>
              <w:color w:val="000000" w:themeColor="text1"/>
              <w:sz w:val="12"/>
              <w:szCs w:val="12"/>
              <w:lang w:val="sr-Cyrl-RS"/>
            </w:rPr>
            <w:t xml:space="preserve"> </w:t>
          </w:r>
          <w:r w:rsidR="008F371E" w:rsidRPr="00AF4644">
            <w:rPr>
              <w:rFonts w:ascii="Tahoma" w:hAnsi="Tahoma" w:cs="Tahoma"/>
              <w:color w:val="000000" w:themeColor="text1"/>
              <w:sz w:val="12"/>
              <w:szCs w:val="12"/>
            </w:rPr>
            <w:t>262.914.061,00 КМ</w:t>
          </w:r>
        </w:p>
      </w:tc>
    </w:tr>
  </w:tbl>
  <w:p w:rsidR="003B7071" w:rsidRDefault="00A41562" w:rsidP="00C65CF7">
    <w:pPr>
      <w:pStyle w:val="Footer"/>
    </w:pPr>
    <w:r>
      <w:rPr>
        <w:noProof/>
        <w:lang w:val="en-GB" w:eastAsia="en-GB"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4100130</wp:posOffset>
          </wp:positionH>
          <wp:positionV relativeFrom="paragraph">
            <wp:posOffset>-432435</wp:posOffset>
          </wp:positionV>
          <wp:extent cx="1936191" cy="470430"/>
          <wp:effectExtent l="0" t="0" r="6985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rnb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6191" cy="4704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2F53" w:rsidRDefault="005E2F53" w:rsidP="001E2FE9">
      <w:pPr>
        <w:spacing w:after="0" w:line="240" w:lineRule="auto"/>
      </w:pPr>
      <w:r>
        <w:separator/>
      </w:r>
    </w:p>
  </w:footnote>
  <w:footnote w:type="continuationSeparator" w:id="0">
    <w:p w:rsidR="005E2F53" w:rsidRDefault="005E2F53" w:rsidP="001E2F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16770" w:rsidRPr="00A16770" w:rsidRDefault="008F371E" w:rsidP="00A16770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-1270</wp:posOffset>
          </wp:positionH>
          <wp:positionV relativeFrom="paragraph">
            <wp:posOffset>73660</wp:posOffset>
          </wp:positionV>
          <wp:extent cx="1260088" cy="378000"/>
          <wp:effectExtent l="0" t="0" r="0" b="3175"/>
          <wp:wrapNone/>
          <wp:docPr id="2" name="Picture 2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RNB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88" cy="378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eGrid"/>
      <w:tblW w:w="2681" w:type="pct"/>
      <w:jc w:val="righ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tblBorders>
      <w:tblCellMar>
        <w:left w:w="170" w:type="dxa"/>
        <w:right w:w="0" w:type="dxa"/>
      </w:tblCellMar>
      <w:tblLook w:val="04A0" w:firstRow="1" w:lastRow="0" w:firstColumn="1" w:lastColumn="0" w:noHBand="0" w:noVBand="1"/>
    </w:tblPr>
    <w:tblGrid>
      <w:gridCol w:w="1756"/>
      <w:gridCol w:w="1644"/>
      <w:gridCol w:w="1701"/>
    </w:tblGrid>
    <w:tr w:rsidR="008F371E" w:rsidTr="001956F6">
      <w:trPr>
        <w:jc w:val="right"/>
      </w:trPr>
      <w:tc>
        <w:tcPr>
          <w:tcW w:w="1721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8F371E" w:rsidRPr="008623A5" w:rsidRDefault="001956F6" w:rsidP="00A16770">
          <w:pPr>
            <w:pStyle w:val="Header"/>
            <w:rPr>
              <w:rFonts w:ascii="Tahoma" w:hAnsi="Tahoma" w:cs="Tahoma"/>
              <w:sz w:val="14"/>
              <w:szCs w:val="14"/>
              <w:lang w:val="ru-RU"/>
            </w:rPr>
          </w:pPr>
          <w:r>
            <w:rPr>
              <w:rFonts w:ascii="Tahoma" w:hAnsi="Tahoma" w:cs="Tahoma"/>
              <w:sz w:val="14"/>
              <w:szCs w:val="14"/>
              <w:lang w:val="sr-Cyrl-RS"/>
            </w:rPr>
            <w:t>Светог Саве</w:t>
          </w:r>
          <w:r w:rsidR="008F371E" w:rsidRPr="008623A5">
            <w:rPr>
              <w:rFonts w:ascii="Tahoma" w:hAnsi="Tahoma" w:cs="Tahoma"/>
              <w:sz w:val="14"/>
              <w:szCs w:val="14"/>
              <w:lang w:val="ru-RU"/>
            </w:rPr>
            <w:t xml:space="preserve">, </w:t>
          </w:r>
          <w:r>
            <w:rPr>
              <w:rFonts w:ascii="Tahoma" w:hAnsi="Tahoma" w:cs="Tahoma"/>
              <w:sz w:val="14"/>
              <w:szCs w:val="14"/>
              <w:lang w:val="sr-Cyrl-RS"/>
            </w:rPr>
            <w:t>број</w:t>
          </w:r>
          <w:r w:rsidR="008F371E" w:rsidRPr="008623A5">
            <w:rPr>
              <w:rFonts w:ascii="Tahoma" w:hAnsi="Tahoma" w:cs="Tahoma"/>
              <w:sz w:val="14"/>
              <w:szCs w:val="14"/>
              <w:lang w:val="ru-RU"/>
            </w:rPr>
            <w:t xml:space="preserve"> 106 </w:t>
          </w:r>
        </w:p>
        <w:p w:rsidR="00A16770" w:rsidRPr="001956F6" w:rsidRDefault="008F371E" w:rsidP="001956F6">
          <w:pPr>
            <w:pStyle w:val="Header"/>
            <w:rPr>
              <w:rFonts w:ascii="Tahoma" w:hAnsi="Tahoma" w:cs="Tahoma"/>
              <w:sz w:val="14"/>
              <w:szCs w:val="14"/>
              <w:lang w:val="sr-Cyrl-RS"/>
            </w:rPr>
          </w:pPr>
          <w:r w:rsidRPr="008623A5">
            <w:rPr>
              <w:rFonts w:ascii="Tahoma" w:hAnsi="Tahoma" w:cs="Tahoma"/>
              <w:sz w:val="14"/>
              <w:szCs w:val="14"/>
              <w:lang w:val="ru-RU"/>
            </w:rPr>
            <w:t xml:space="preserve">74450 </w:t>
          </w:r>
          <w:r w:rsidR="001956F6">
            <w:rPr>
              <w:rFonts w:ascii="Tahoma" w:hAnsi="Tahoma" w:cs="Tahoma"/>
              <w:sz w:val="14"/>
              <w:szCs w:val="14"/>
              <w:lang w:val="sr-Cyrl-RS"/>
            </w:rPr>
            <w:t>Брод</w:t>
          </w:r>
          <w:r w:rsidR="00A16770" w:rsidRPr="008623A5">
            <w:rPr>
              <w:rFonts w:ascii="Tahoma" w:hAnsi="Tahoma" w:cs="Tahoma"/>
              <w:sz w:val="14"/>
              <w:szCs w:val="14"/>
              <w:lang w:val="ru-RU"/>
            </w:rPr>
            <w:t xml:space="preserve">, </w:t>
          </w:r>
          <w:r w:rsidR="001956F6">
            <w:rPr>
              <w:rFonts w:ascii="Tahoma" w:hAnsi="Tahoma" w:cs="Tahoma"/>
              <w:sz w:val="14"/>
              <w:szCs w:val="14"/>
              <w:lang w:val="sr-Cyrl-RS"/>
            </w:rPr>
            <w:t>РС</w:t>
          </w:r>
          <w:r w:rsidR="00A16770" w:rsidRPr="008623A5">
            <w:rPr>
              <w:rFonts w:ascii="Tahoma" w:hAnsi="Tahoma" w:cs="Tahoma"/>
              <w:sz w:val="14"/>
              <w:szCs w:val="14"/>
              <w:lang w:val="ru-RU"/>
            </w:rPr>
            <w:t>/</w:t>
          </w:r>
          <w:r w:rsidR="001956F6">
            <w:rPr>
              <w:rFonts w:ascii="Tahoma" w:hAnsi="Tahoma" w:cs="Tahoma"/>
              <w:sz w:val="14"/>
              <w:szCs w:val="14"/>
              <w:lang w:val="sr-Cyrl-RS"/>
            </w:rPr>
            <w:t>БиХ</w:t>
          </w:r>
        </w:p>
      </w:tc>
      <w:tc>
        <w:tcPr>
          <w:tcW w:w="1611" w:type="pct"/>
          <w:tcBorders>
            <w:top w:val="nil"/>
            <w:left w:val="single" w:sz="8" w:space="0" w:color="009639"/>
            <w:bottom w:val="nil"/>
            <w:right w:val="single" w:sz="8" w:space="0" w:color="009639"/>
          </w:tcBorders>
        </w:tcPr>
        <w:p w:rsidR="008F371E" w:rsidRPr="008F371E" w:rsidRDefault="001956F6" w:rsidP="008F371E">
          <w:pPr>
            <w:pStyle w:val="Header"/>
            <w:rPr>
              <w:rFonts w:ascii="Tahoma" w:hAnsi="Tahoma" w:cs="Tahoma"/>
              <w:sz w:val="14"/>
              <w:szCs w:val="14"/>
            </w:rPr>
          </w:pPr>
          <w:r>
            <w:rPr>
              <w:rFonts w:ascii="Tahoma" w:hAnsi="Tahoma" w:cs="Tahoma"/>
              <w:sz w:val="14"/>
              <w:szCs w:val="14"/>
              <w:lang w:val="sr-Cyrl-RS"/>
            </w:rPr>
            <w:t>т</w:t>
          </w:r>
          <w:r w:rsidR="008F371E" w:rsidRPr="008F371E">
            <w:rPr>
              <w:rFonts w:ascii="Tahoma" w:hAnsi="Tahoma" w:cs="Tahoma"/>
              <w:sz w:val="14"/>
              <w:szCs w:val="14"/>
            </w:rPr>
            <w:t xml:space="preserve">. </w:t>
          </w:r>
          <w:r>
            <w:rPr>
              <w:rFonts w:ascii="Tahoma" w:hAnsi="Tahoma" w:cs="Tahoma"/>
              <w:sz w:val="14"/>
              <w:szCs w:val="14"/>
              <w:lang w:val="sr-Cyrl-RS"/>
            </w:rPr>
            <w:t xml:space="preserve"> </w:t>
          </w:r>
          <w:r w:rsidR="008F371E" w:rsidRPr="008F371E">
            <w:rPr>
              <w:rFonts w:ascii="Tahoma" w:hAnsi="Tahoma" w:cs="Tahoma"/>
              <w:sz w:val="14"/>
              <w:szCs w:val="14"/>
            </w:rPr>
            <w:t>+ 387 53 626 001</w:t>
          </w:r>
        </w:p>
        <w:p w:rsidR="00A16770" w:rsidRDefault="001956F6" w:rsidP="008F371E">
          <w:pPr>
            <w:pStyle w:val="Header"/>
          </w:pPr>
          <w:r>
            <w:rPr>
              <w:rFonts w:ascii="Tahoma" w:hAnsi="Tahoma" w:cs="Tahoma"/>
              <w:sz w:val="14"/>
              <w:szCs w:val="14"/>
              <w:lang w:val="sr-Cyrl-RS"/>
            </w:rPr>
            <w:t>ф</w:t>
          </w:r>
          <w:r w:rsidR="008F371E" w:rsidRPr="008F371E">
            <w:rPr>
              <w:rFonts w:ascii="Tahoma" w:hAnsi="Tahoma" w:cs="Tahoma"/>
              <w:sz w:val="14"/>
              <w:szCs w:val="14"/>
            </w:rPr>
            <w:t>. + 387 53 626 082</w:t>
          </w:r>
        </w:p>
      </w:tc>
      <w:tc>
        <w:tcPr>
          <w:tcW w:w="1667" w:type="pct"/>
          <w:tcBorders>
            <w:top w:val="nil"/>
            <w:left w:val="single" w:sz="8" w:space="0" w:color="009639"/>
            <w:bottom w:val="nil"/>
          </w:tcBorders>
        </w:tcPr>
        <w:p w:rsidR="008F371E" w:rsidRPr="008F371E" w:rsidRDefault="008F371E" w:rsidP="008F371E">
          <w:pPr>
            <w:pStyle w:val="Header"/>
            <w:rPr>
              <w:rFonts w:ascii="Tahoma" w:hAnsi="Tahoma" w:cs="Tahoma"/>
              <w:sz w:val="14"/>
              <w:szCs w:val="14"/>
            </w:rPr>
          </w:pPr>
          <w:r w:rsidRPr="008F371E">
            <w:rPr>
              <w:rFonts w:ascii="Tahoma" w:hAnsi="Tahoma" w:cs="Tahoma"/>
              <w:sz w:val="14"/>
              <w:szCs w:val="14"/>
            </w:rPr>
            <w:t>rafinerija@rafinerija.com</w:t>
          </w:r>
        </w:p>
        <w:p w:rsidR="00A16770" w:rsidRDefault="008F371E" w:rsidP="008F371E">
          <w:pPr>
            <w:pStyle w:val="Header"/>
          </w:pPr>
          <w:r w:rsidRPr="008F371E">
            <w:rPr>
              <w:rFonts w:ascii="Tahoma" w:hAnsi="Tahoma" w:cs="Tahoma"/>
              <w:sz w:val="14"/>
              <w:szCs w:val="14"/>
            </w:rPr>
            <w:t>www.rafinerija.com</w:t>
          </w:r>
        </w:p>
      </w:tc>
    </w:tr>
  </w:tbl>
  <w:p w:rsidR="001E2FE9" w:rsidRPr="00A16770" w:rsidRDefault="001E2FE9" w:rsidP="00AF4644">
    <w:pPr>
      <w:pStyle w:val="Header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8A2E67"/>
    <w:multiLevelType w:val="hybridMultilevel"/>
    <w:tmpl w:val="974E2AF0"/>
    <w:lvl w:ilvl="0" w:tplc="8BC473B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46984"/>
    <w:multiLevelType w:val="hybridMultilevel"/>
    <w:tmpl w:val="CDCC95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9E77007"/>
    <w:multiLevelType w:val="multilevel"/>
    <w:tmpl w:val="F6E8D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626ACC"/>
    <w:multiLevelType w:val="hybridMultilevel"/>
    <w:tmpl w:val="E69A24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0560D06"/>
    <w:multiLevelType w:val="hybridMultilevel"/>
    <w:tmpl w:val="FFD407EE"/>
    <w:lvl w:ilvl="0" w:tplc="52AC04C2">
      <w:start w:val="3"/>
      <w:numFmt w:val="bullet"/>
      <w:lvlText w:val="-"/>
      <w:lvlJc w:val="left"/>
      <w:pPr>
        <w:ind w:left="1080" w:hanging="360"/>
      </w:pPr>
      <w:rPr>
        <w:rFonts w:ascii="Montserrat" w:eastAsia="Calibri" w:hAnsi="Montserrat" w:cs="Tahoma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4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FE9"/>
    <w:rsid w:val="00040E14"/>
    <w:rsid w:val="00082DD8"/>
    <w:rsid w:val="000A587D"/>
    <w:rsid w:val="000E1883"/>
    <w:rsid w:val="001009F8"/>
    <w:rsid w:val="0010291C"/>
    <w:rsid w:val="00131EEE"/>
    <w:rsid w:val="00160601"/>
    <w:rsid w:val="001956F6"/>
    <w:rsid w:val="001A438D"/>
    <w:rsid w:val="001E2FE9"/>
    <w:rsid w:val="0024382A"/>
    <w:rsid w:val="00260C6B"/>
    <w:rsid w:val="00360E50"/>
    <w:rsid w:val="003A1C56"/>
    <w:rsid w:val="003B7071"/>
    <w:rsid w:val="004174CA"/>
    <w:rsid w:val="00474E36"/>
    <w:rsid w:val="004B179D"/>
    <w:rsid w:val="004D6E57"/>
    <w:rsid w:val="004F305E"/>
    <w:rsid w:val="004F3DAC"/>
    <w:rsid w:val="005237DA"/>
    <w:rsid w:val="00571066"/>
    <w:rsid w:val="005A6F9E"/>
    <w:rsid w:val="005E2F53"/>
    <w:rsid w:val="005F14FE"/>
    <w:rsid w:val="005F6ED7"/>
    <w:rsid w:val="0060474E"/>
    <w:rsid w:val="0062139C"/>
    <w:rsid w:val="0063168C"/>
    <w:rsid w:val="00675D9E"/>
    <w:rsid w:val="006B241D"/>
    <w:rsid w:val="006C0EDD"/>
    <w:rsid w:val="006D0B8D"/>
    <w:rsid w:val="00705882"/>
    <w:rsid w:val="0073592A"/>
    <w:rsid w:val="007907D2"/>
    <w:rsid w:val="007975E7"/>
    <w:rsid w:val="007A3E6D"/>
    <w:rsid w:val="007C11CF"/>
    <w:rsid w:val="007D61AD"/>
    <w:rsid w:val="008257B1"/>
    <w:rsid w:val="00857802"/>
    <w:rsid w:val="008623A5"/>
    <w:rsid w:val="0086411E"/>
    <w:rsid w:val="008E5CEB"/>
    <w:rsid w:val="008F371E"/>
    <w:rsid w:val="00907212"/>
    <w:rsid w:val="009227B2"/>
    <w:rsid w:val="009476B9"/>
    <w:rsid w:val="009624FC"/>
    <w:rsid w:val="009B200F"/>
    <w:rsid w:val="00A02198"/>
    <w:rsid w:val="00A06963"/>
    <w:rsid w:val="00A16770"/>
    <w:rsid w:val="00A357F3"/>
    <w:rsid w:val="00A41562"/>
    <w:rsid w:val="00A63770"/>
    <w:rsid w:val="00A86092"/>
    <w:rsid w:val="00AE18F5"/>
    <w:rsid w:val="00AE3846"/>
    <w:rsid w:val="00AF4644"/>
    <w:rsid w:val="00AF7119"/>
    <w:rsid w:val="00B07727"/>
    <w:rsid w:val="00B23171"/>
    <w:rsid w:val="00B51622"/>
    <w:rsid w:val="00B644B3"/>
    <w:rsid w:val="00B77DE9"/>
    <w:rsid w:val="00BA1038"/>
    <w:rsid w:val="00C117B1"/>
    <w:rsid w:val="00C32A2B"/>
    <w:rsid w:val="00C65CF7"/>
    <w:rsid w:val="00CB66A1"/>
    <w:rsid w:val="00CC3171"/>
    <w:rsid w:val="00D16231"/>
    <w:rsid w:val="00D41D79"/>
    <w:rsid w:val="00D94695"/>
    <w:rsid w:val="00D95DE6"/>
    <w:rsid w:val="00DE57D6"/>
    <w:rsid w:val="00DF7759"/>
    <w:rsid w:val="00E474C5"/>
    <w:rsid w:val="00E678EC"/>
    <w:rsid w:val="00E96E96"/>
    <w:rsid w:val="00EB3235"/>
    <w:rsid w:val="00EC5ED8"/>
    <w:rsid w:val="00F7206E"/>
    <w:rsid w:val="00F730C0"/>
    <w:rsid w:val="00F827AA"/>
    <w:rsid w:val="00FA76A1"/>
    <w:rsid w:val="00FF03CE"/>
    <w:rsid w:val="00FF7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12F028EE"/>
  <w15:chartTrackingRefBased/>
  <w15:docId w15:val="{A5388DA8-1774-4B79-8731-DC93F60CE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1D7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FE9"/>
  </w:style>
  <w:style w:type="paragraph" w:styleId="Footer">
    <w:name w:val="footer"/>
    <w:basedOn w:val="Normal"/>
    <w:link w:val="FooterChar"/>
    <w:uiPriority w:val="99"/>
    <w:unhideWhenUsed/>
    <w:rsid w:val="001E2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FE9"/>
  </w:style>
  <w:style w:type="table" w:styleId="TableGrid">
    <w:name w:val="Table Grid"/>
    <w:basedOn w:val="TableNormal"/>
    <w:uiPriority w:val="59"/>
    <w:rsid w:val="001E2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15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562"/>
    <w:rPr>
      <w:rFonts w:ascii="Segoe UI" w:hAnsi="Segoe UI" w:cs="Segoe UI"/>
      <w:sz w:val="18"/>
      <w:szCs w:val="18"/>
    </w:rPr>
  </w:style>
  <w:style w:type="paragraph" w:styleId="ListParagraph">
    <w:name w:val="List Paragraph"/>
    <w:aliases w:val="Bullet_IRAO"/>
    <w:basedOn w:val="Normal"/>
    <w:link w:val="ListParagraphChar"/>
    <w:uiPriority w:val="34"/>
    <w:qFormat/>
    <w:rsid w:val="006B241D"/>
    <w:pPr>
      <w:spacing w:after="160" w:line="256" w:lineRule="auto"/>
      <w:ind w:left="720"/>
      <w:contextualSpacing/>
    </w:pPr>
    <w:rPr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6B241D"/>
    <w:rPr>
      <w:color w:val="0000FF"/>
      <w:u w:val="single"/>
    </w:rPr>
  </w:style>
  <w:style w:type="character" w:customStyle="1" w:styleId="ListParagraphChar">
    <w:name w:val="List Paragraph Char"/>
    <w:aliases w:val="Bullet_IRAO Char"/>
    <w:link w:val="ListParagraph"/>
    <w:uiPriority w:val="34"/>
    <w:locked/>
    <w:rsid w:val="008257B1"/>
    <w:rPr>
      <w:lang w:val="en-GB"/>
    </w:rPr>
  </w:style>
  <w:style w:type="paragraph" w:styleId="NormalWeb">
    <w:name w:val="Normal (Web)"/>
    <w:basedOn w:val="Normal"/>
    <w:uiPriority w:val="99"/>
    <w:semiHidden/>
    <w:unhideWhenUsed/>
    <w:rsid w:val="003A1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2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8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020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2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628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37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090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284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93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7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960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05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578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67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drovi@optimagrupa.ne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rafinerij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5C46D0-07F1-46CE-A63E-48086FB5A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349</Words>
  <Characters>1992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Rogic Miodrag</dc:creator>
  <cp:keywords/>
  <dc:description/>
  <cp:lastModifiedBy>Jez Olivera</cp:lastModifiedBy>
  <cp:revision>7</cp:revision>
  <cp:lastPrinted>2024-01-08T14:46:00Z</cp:lastPrinted>
  <dcterms:created xsi:type="dcterms:W3CDTF">2026-03-24T07:55:00Z</dcterms:created>
  <dcterms:modified xsi:type="dcterms:W3CDTF">2026-03-24T09:17:00Z</dcterms:modified>
</cp:coreProperties>
</file>