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082224" w14:textId="77777777" w:rsidR="00C03736" w:rsidRPr="00430560" w:rsidRDefault="00C03736" w:rsidP="00C03736">
      <w:pPr>
        <w:tabs>
          <w:tab w:val="left" w:pos="-1560"/>
        </w:tabs>
        <w:spacing w:after="0"/>
        <w:ind w:left="284"/>
        <w:jc w:val="center"/>
        <w:rPr>
          <w:rFonts w:ascii="Tahoma" w:hAnsi="Tahoma" w:cs="Tahoma"/>
          <w:lang w:val="sr-Latn-BA"/>
        </w:rPr>
      </w:pPr>
      <w:r w:rsidRPr="00430560">
        <w:rPr>
          <w:rFonts w:ascii="Tahoma" w:hAnsi="Tahoma" w:cs="Tahoma"/>
          <w:lang w:val="sr-Latn-BA"/>
        </w:rPr>
        <w:t>OGLAS</w:t>
      </w:r>
    </w:p>
    <w:p w14:paraId="7612BD2E" w14:textId="77777777" w:rsidR="00C03736" w:rsidRPr="00430560" w:rsidRDefault="00C03736" w:rsidP="00C03736">
      <w:pPr>
        <w:tabs>
          <w:tab w:val="left" w:pos="-1560"/>
        </w:tabs>
        <w:spacing w:after="0"/>
        <w:ind w:left="288"/>
        <w:jc w:val="center"/>
        <w:rPr>
          <w:rFonts w:ascii="Tahoma" w:hAnsi="Tahoma" w:cs="Tahoma"/>
          <w:lang w:val="sr-Latn-BA"/>
        </w:rPr>
      </w:pPr>
      <w:r w:rsidRPr="00430560">
        <w:rPr>
          <w:rFonts w:ascii="Tahoma" w:hAnsi="Tahoma" w:cs="Tahoma"/>
          <w:lang w:val="sr-Latn-BA"/>
        </w:rPr>
        <w:t>z</w:t>
      </w:r>
      <w:r w:rsidRPr="00430560">
        <w:rPr>
          <w:rFonts w:ascii="Tahoma" w:hAnsi="Tahoma" w:cs="Tahoma"/>
          <w:lang w:val="sr-Cyrl-CS"/>
        </w:rPr>
        <w:t xml:space="preserve">a prijem </w:t>
      </w:r>
      <w:r w:rsidRPr="00430560">
        <w:rPr>
          <w:rFonts w:ascii="Tahoma" w:hAnsi="Tahoma" w:cs="Tahoma"/>
          <w:lang w:val="sr-Latn-BA"/>
        </w:rPr>
        <w:t>radnika na radno mjesto</w:t>
      </w:r>
    </w:p>
    <w:p w14:paraId="6443BC17" w14:textId="0914FEEB" w:rsidR="00C03736" w:rsidRPr="00DD4508" w:rsidRDefault="00BB0A19" w:rsidP="00DD4508">
      <w:pPr>
        <w:tabs>
          <w:tab w:val="left" w:pos="-1560"/>
        </w:tabs>
        <w:spacing w:after="0"/>
        <w:ind w:right="-1"/>
        <w:jc w:val="center"/>
        <w:rPr>
          <w:rFonts w:ascii="Tahoma" w:eastAsia="Calibri" w:hAnsi="Tahoma" w:cs="Tahoma"/>
          <w:b/>
          <w:lang w:val="sr-Latn-BA" w:bidi="en-US"/>
        </w:rPr>
      </w:pPr>
      <w:r>
        <w:rPr>
          <w:rFonts w:ascii="Tahoma" w:eastAsia="Calibri" w:hAnsi="Tahoma" w:cs="Tahoma"/>
          <w:b/>
          <w:lang w:val="sr-Latn-BA" w:bidi="en-US"/>
        </w:rPr>
        <w:t>Referent za zaštitu od požara</w:t>
      </w:r>
      <w:r w:rsidR="00DD4508">
        <w:rPr>
          <w:rFonts w:ascii="Tahoma" w:eastAsia="Calibri" w:hAnsi="Tahoma" w:cs="Tahoma"/>
          <w:b/>
          <w:lang w:val="sr-Latn-BA" w:bidi="en-US"/>
        </w:rPr>
        <w:t xml:space="preserve"> </w:t>
      </w:r>
      <w:bookmarkStart w:id="0" w:name="_GoBack"/>
      <w:bookmarkEnd w:id="0"/>
      <w:r w:rsidR="009F2559" w:rsidRPr="005D153D">
        <w:rPr>
          <w:rFonts w:ascii="Tahoma" w:eastAsia="Calibri" w:hAnsi="Tahoma" w:cs="Tahoma"/>
          <w:b/>
          <w:lang w:val="sr-Latn-BA" w:bidi="en-US"/>
        </w:rPr>
        <w:t xml:space="preserve">u </w:t>
      </w:r>
      <w:r w:rsidR="001C595A" w:rsidRPr="005D153D">
        <w:rPr>
          <w:rFonts w:ascii="Tahoma" w:hAnsi="Tahoma" w:cs="Tahoma"/>
          <w:b/>
          <w:lang w:val="sr-Latn-RS"/>
        </w:rPr>
        <w:t>„Rafin</w:t>
      </w:r>
      <w:r w:rsidR="000C6AC3" w:rsidRPr="005D153D">
        <w:rPr>
          <w:rFonts w:ascii="Tahoma" w:hAnsi="Tahoma" w:cs="Tahoma"/>
          <w:b/>
          <w:lang w:val="sr-Latn-RS"/>
        </w:rPr>
        <w:t>erija ulja Modriča“ a.d.</w:t>
      </w:r>
    </w:p>
    <w:p w14:paraId="15939C65" w14:textId="77777777" w:rsidR="00C03736" w:rsidRPr="009F2559" w:rsidRDefault="00C03736" w:rsidP="00C03736">
      <w:pPr>
        <w:spacing w:after="0"/>
        <w:rPr>
          <w:rFonts w:ascii="Tahoma" w:eastAsia="Calibri" w:hAnsi="Tahoma" w:cs="Tahoma"/>
          <w:lang w:val="sr-Latn-BA"/>
        </w:rPr>
      </w:pPr>
    </w:p>
    <w:p w14:paraId="5AE38098" w14:textId="77777777" w:rsidR="00C03736" w:rsidRPr="009F2559" w:rsidRDefault="00C03736" w:rsidP="00C03736">
      <w:pPr>
        <w:pStyle w:val="ListParagraph"/>
        <w:numPr>
          <w:ilvl w:val="0"/>
          <w:numId w:val="2"/>
        </w:numPr>
        <w:spacing w:after="0"/>
        <w:rPr>
          <w:rFonts w:ascii="Tahoma" w:eastAsia="Calibri" w:hAnsi="Tahoma" w:cs="Tahoma"/>
          <w:b/>
        </w:rPr>
      </w:pPr>
      <w:r w:rsidRPr="009F2559">
        <w:rPr>
          <w:rFonts w:ascii="Tahoma" w:eastAsia="Calibri" w:hAnsi="Tahoma" w:cs="Tahoma"/>
          <w:b/>
        </w:rPr>
        <w:t>Opšti uslovi koji su propisani zakonom o radu.</w:t>
      </w:r>
    </w:p>
    <w:p w14:paraId="64C92002" w14:textId="77777777" w:rsidR="00C03736" w:rsidRPr="009F2559" w:rsidRDefault="00C03736" w:rsidP="00C03736">
      <w:pPr>
        <w:pStyle w:val="ListParagraph"/>
        <w:spacing w:after="0"/>
        <w:rPr>
          <w:rFonts w:ascii="Tahoma" w:eastAsia="Calibri" w:hAnsi="Tahoma" w:cs="Tahoma"/>
          <w:b/>
        </w:rPr>
      </w:pPr>
    </w:p>
    <w:p w14:paraId="12DDCFEF" w14:textId="77777777" w:rsidR="000738F8" w:rsidRPr="003F0008" w:rsidRDefault="003F0008" w:rsidP="003F0008">
      <w:pPr>
        <w:pStyle w:val="ListParagraph"/>
        <w:numPr>
          <w:ilvl w:val="0"/>
          <w:numId w:val="2"/>
        </w:numPr>
        <w:spacing w:after="0"/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  <w:b/>
        </w:rPr>
        <w:t>Posebni uslovi:</w:t>
      </w:r>
    </w:p>
    <w:p w14:paraId="627ECA2E" w14:textId="6700A89E" w:rsidR="000738F8" w:rsidRPr="00C55136" w:rsidRDefault="003F0008" w:rsidP="000738F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strike/>
          <w:lang w:val="sr-Latn-BA"/>
        </w:rPr>
      </w:pPr>
      <w:r>
        <w:rPr>
          <w:rFonts w:ascii="Tahoma" w:eastAsia="Calibri" w:hAnsi="Tahoma" w:cs="Tahoma"/>
          <w:lang w:val="sr-Latn-BA"/>
        </w:rPr>
        <w:t xml:space="preserve">Završena stručna sprema </w:t>
      </w:r>
      <w:r w:rsidR="000738F8">
        <w:rPr>
          <w:rFonts w:ascii="Tahoma" w:eastAsia="Calibri" w:hAnsi="Tahoma" w:cs="Tahoma"/>
          <w:lang w:val="sr-Latn-BA"/>
        </w:rPr>
        <w:t>SSS, VŠS, VSS</w:t>
      </w:r>
      <w:r w:rsidR="000738F8" w:rsidRPr="000738F8">
        <w:rPr>
          <w:rFonts w:ascii="Tahoma" w:eastAsia="Calibri" w:hAnsi="Tahoma" w:cs="Tahoma"/>
          <w:lang w:val="sr-Latn-BA"/>
        </w:rPr>
        <w:t xml:space="preserve"> </w:t>
      </w:r>
      <w:r w:rsidR="000738F8" w:rsidRPr="009D09FE">
        <w:rPr>
          <w:rFonts w:ascii="Tahoma" w:eastAsia="Calibri" w:hAnsi="Tahoma" w:cs="Tahoma"/>
          <w:lang w:val="sr-Latn-BA"/>
        </w:rPr>
        <w:t>(poželjno</w:t>
      </w:r>
      <w:r w:rsidR="0041248C" w:rsidRPr="009D09FE">
        <w:rPr>
          <w:rFonts w:ascii="Tahoma" w:eastAsia="Calibri" w:hAnsi="Tahoma" w:cs="Tahoma"/>
          <w:lang w:val="sr-Latn-BA"/>
        </w:rPr>
        <w:t xml:space="preserve"> protivpožarni</w:t>
      </w:r>
      <w:r w:rsidR="00C55136" w:rsidRPr="009D09FE">
        <w:rPr>
          <w:rFonts w:ascii="Tahoma" w:eastAsia="Calibri" w:hAnsi="Tahoma" w:cs="Tahoma"/>
          <w:lang w:val="sr-Latn-BA"/>
        </w:rPr>
        <w:t xml:space="preserve"> ili</w:t>
      </w:r>
      <w:r w:rsidR="000738F8" w:rsidRPr="009D09FE">
        <w:rPr>
          <w:rFonts w:ascii="Tahoma" w:eastAsia="Calibri" w:hAnsi="Tahoma" w:cs="Tahoma"/>
          <w:lang w:val="sr-Latn-BA"/>
        </w:rPr>
        <w:t xml:space="preserve"> tehnički smer).</w:t>
      </w:r>
    </w:p>
    <w:p w14:paraId="351F360E" w14:textId="77777777" w:rsidR="000738F8" w:rsidRPr="009D09FE" w:rsidRDefault="000738F8" w:rsidP="000738F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9D09FE">
        <w:rPr>
          <w:rFonts w:ascii="Tahoma" w:eastAsia="Calibri" w:hAnsi="Tahoma" w:cs="Tahoma"/>
          <w:lang w:val="sr-Latn-BA"/>
        </w:rPr>
        <w:t>Sertifikat ili potvrda o osposobljenosti za poslove zaštite od požara:</w:t>
      </w:r>
    </w:p>
    <w:p w14:paraId="09698DC8" w14:textId="518071EB" w:rsidR="00C33D85" w:rsidRPr="009D09FE" w:rsidRDefault="0041248C" w:rsidP="00C33D85">
      <w:pPr>
        <w:pStyle w:val="ListParagraph"/>
        <w:numPr>
          <w:ilvl w:val="0"/>
          <w:numId w:val="3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9D09FE">
        <w:rPr>
          <w:rFonts w:ascii="Tahoma" w:eastAsia="Calibri" w:hAnsi="Tahoma" w:cs="Tahoma"/>
          <w:lang w:val="sr-Latn-BA"/>
        </w:rPr>
        <w:t>položen stručni ispit za obavljanje poslova zaštite od požara</w:t>
      </w:r>
      <w:r w:rsidR="009D09FE" w:rsidRPr="009D09FE">
        <w:rPr>
          <w:rFonts w:ascii="Tahoma" w:eastAsia="Calibri" w:hAnsi="Tahoma" w:cs="Tahoma"/>
          <w:lang w:val="sr-Latn-BA"/>
        </w:rPr>
        <w:t xml:space="preserve"> (</w:t>
      </w:r>
      <w:r w:rsidR="00B93825" w:rsidRPr="009D09FE">
        <w:rPr>
          <w:rFonts w:ascii="Tahoma" w:eastAsia="Calibri" w:hAnsi="Tahoma" w:cs="Tahoma"/>
          <w:lang w:val="sr-Latn-BA"/>
        </w:rPr>
        <w:t xml:space="preserve">ukoliko </w:t>
      </w:r>
      <w:r w:rsidR="009D09FE" w:rsidRPr="009D09FE">
        <w:rPr>
          <w:rFonts w:ascii="Tahoma" w:eastAsia="Calibri" w:hAnsi="Tahoma" w:cs="Tahoma"/>
          <w:lang w:val="sr-Latn-BA"/>
        </w:rPr>
        <w:t xml:space="preserve">kandidat </w:t>
      </w:r>
      <w:r w:rsidR="00B93825" w:rsidRPr="009D09FE">
        <w:rPr>
          <w:rFonts w:ascii="Tahoma" w:eastAsia="Calibri" w:hAnsi="Tahoma" w:cs="Tahoma"/>
          <w:lang w:val="sr-Latn-BA"/>
        </w:rPr>
        <w:t>ne posjeduje stručni</w:t>
      </w:r>
      <w:r w:rsidR="009D09FE" w:rsidRPr="009D09FE">
        <w:rPr>
          <w:rFonts w:ascii="Tahoma" w:eastAsia="Calibri" w:hAnsi="Tahoma" w:cs="Tahoma"/>
          <w:lang w:val="sr-Latn-BA"/>
        </w:rPr>
        <w:t xml:space="preserve"> ispit, </w:t>
      </w:r>
      <w:r w:rsidR="00B93825" w:rsidRPr="009D09FE">
        <w:rPr>
          <w:rFonts w:ascii="Tahoma" w:eastAsia="Calibri" w:hAnsi="Tahoma" w:cs="Tahoma"/>
          <w:lang w:val="sr-Latn-BA"/>
        </w:rPr>
        <w:t>dužan ga je položiti u roku od 12 mjeseci</w:t>
      </w:r>
      <w:r w:rsidR="009D09FE" w:rsidRPr="009D09FE">
        <w:rPr>
          <w:rFonts w:ascii="Tahoma" w:eastAsia="Calibri" w:hAnsi="Tahoma" w:cs="Tahoma"/>
          <w:lang w:val="sr-Latn-BA"/>
        </w:rPr>
        <w:t>)</w:t>
      </w:r>
      <w:r w:rsidR="00B93825" w:rsidRPr="009D09FE">
        <w:rPr>
          <w:rFonts w:ascii="Tahoma" w:eastAsia="Calibri" w:hAnsi="Tahoma" w:cs="Tahoma"/>
          <w:lang w:val="sr-Latn-BA"/>
        </w:rPr>
        <w:t>.</w:t>
      </w:r>
    </w:p>
    <w:p w14:paraId="03480FB8" w14:textId="77777777" w:rsidR="00C33D85" w:rsidRPr="009D09FE" w:rsidRDefault="000738F8" w:rsidP="00C33D85">
      <w:pPr>
        <w:pStyle w:val="ListParagraph"/>
        <w:numPr>
          <w:ilvl w:val="0"/>
          <w:numId w:val="3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9D09FE">
        <w:rPr>
          <w:rFonts w:ascii="Tahoma" w:eastAsia="Calibri" w:hAnsi="Tahoma" w:cs="Tahoma"/>
          <w:lang w:val="sr-Latn-BA"/>
        </w:rPr>
        <w:t>poznavanje i rukovanje vatrogasnom opremom, spravama i sredstvima za gašenje požara.</w:t>
      </w:r>
    </w:p>
    <w:p w14:paraId="7E8FA5AF" w14:textId="64B59573" w:rsidR="000738F8" w:rsidRPr="009D09FE" w:rsidRDefault="000738F8" w:rsidP="000738F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strike/>
          <w:lang w:val="sr-Latn-BA"/>
        </w:rPr>
      </w:pPr>
      <w:r w:rsidRPr="009D09FE">
        <w:rPr>
          <w:rFonts w:ascii="Tahoma" w:eastAsia="Calibri" w:hAnsi="Tahoma" w:cs="Tahoma"/>
          <w:lang w:val="sr-Latn-BA"/>
        </w:rPr>
        <w:t>Poznavanje zakonske regulative i standar</w:t>
      </w:r>
      <w:r w:rsidR="009D09FE" w:rsidRPr="009D09FE">
        <w:rPr>
          <w:rFonts w:ascii="Tahoma" w:eastAsia="Calibri" w:hAnsi="Tahoma" w:cs="Tahoma"/>
          <w:lang w:val="sr-Latn-BA"/>
        </w:rPr>
        <w:t>da iz oblasti zaštite od požara.</w:t>
      </w:r>
    </w:p>
    <w:p w14:paraId="67D43258" w14:textId="22457B2B" w:rsidR="000738F8" w:rsidRPr="009D09FE" w:rsidRDefault="000738F8" w:rsidP="000738F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9D09FE">
        <w:rPr>
          <w:rFonts w:ascii="Tahoma" w:eastAsia="Calibri" w:hAnsi="Tahoma" w:cs="Tahoma"/>
          <w:lang w:val="sr-Latn-BA"/>
        </w:rPr>
        <w:t>Iskustvo u radu na poslovima zaštite od pož</w:t>
      </w:r>
      <w:r w:rsidR="009D09FE" w:rsidRPr="009D09FE">
        <w:rPr>
          <w:rFonts w:ascii="Tahoma" w:eastAsia="Calibri" w:hAnsi="Tahoma" w:cs="Tahoma"/>
          <w:lang w:val="sr-Latn-BA"/>
        </w:rPr>
        <w:t>ara (</w:t>
      </w:r>
      <w:r w:rsidRPr="009D09FE">
        <w:rPr>
          <w:rFonts w:ascii="Tahoma" w:eastAsia="Calibri" w:hAnsi="Tahoma" w:cs="Tahoma"/>
          <w:lang w:val="sr-Latn-BA"/>
        </w:rPr>
        <w:t>1 godina).</w:t>
      </w:r>
    </w:p>
    <w:p w14:paraId="529C4FFB" w14:textId="77777777" w:rsidR="000738F8" w:rsidRPr="009D09FE" w:rsidRDefault="000738F8" w:rsidP="000738F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9D09FE">
        <w:rPr>
          <w:rFonts w:ascii="Tahoma" w:eastAsia="Calibri" w:hAnsi="Tahoma" w:cs="Tahoma"/>
          <w:lang w:val="sr-Latn-BA"/>
        </w:rPr>
        <w:t>Dobre organizacione i komunikacione veštine.</w:t>
      </w:r>
    </w:p>
    <w:p w14:paraId="51B52D3E" w14:textId="77777777" w:rsidR="000738F8" w:rsidRPr="009D09FE" w:rsidRDefault="000738F8" w:rsidP="000738F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9D09FE">
        <w:rPr>
          <w:rFonts w:ascii="Tahoma" w:eastAsia="Calibri" w:hAnsi="Tahoma" w:cs="Tahoma"/>
          <w:lang w:val="sr-Latn-BA"/>
        </w:rPr>
        <w:t>Sposobnost samostalnog donošenja odluka i rešavanja problema u vanrednim situacijama.</w:t>
      </w:r>
    </w:p>
    <w:p w14:paraId="2E95944B" w14:textId="77777777" w:rsidR="000738F8" w:rsidRPr="009D09FE" w:rsidRDefault="000738F8" w:rsidP="000738F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9D09FE">
        <w:rPr>
          <w:rFonts w:ascii="Tahoma" w:eastAsia="Calibri" w:hAnsi="Tahoma" w:cs="Tahoma"/>
          <w:lang w:val="sr-Latn-BA"/>
        </w:rPr>
        <w:t>Poznavanje rada na računaru (MS Office, izrada izveštaja i planova).</w:t>
      </w:r>
    </w:p>
    <w:p w14:paraId="3B66C2E2" w14:textId="77777777" w:rsidR="00C03736" w:rsidRPr="009D09FE" w:rsidRDefault="00C03736" w:rsidP="00C03736">
      <w:pPr>
        <w:spacing w:after="0"/>
        <w:rPr>
          <w:rFonts w:ascii="Tahoma" w:eastAsia="Calibri" w:hAnsi="Tahoma" w:cs="Tahoma"/>
          <w:lang w:val="sr-Latn-BA"/>
        </w:rPr>
      </w:pPr>
    </w:p>
    <w:p w14:paraId="704F366F" w14:textId="77777777" w:rsidR="00C03736" w:rsidRPr="009D09FE" w:rsidRDefault="006D7B64" w:rsidP="00C03736">
      <w:pPr>
        <w:pStyle w:val="ListParagraph"/>
        <w:numPr>
          <w:ilvl w:val="0"/>
          <w:numId w:val="2"/>
        </w:numPr>
        <w:spacing w:after="0"/>
        <w:jc w:val="both"/>
        <w:rPr>
          <w:rFonts w:ascii="Tahoma" w:eastAsia="Calibri" w:hAnsi="Tahoma" w:cs="Tahoma"/>
          <w:b/>
          <w:lang w:val="sr-Latn-BA"/>
        </w:rPr>
      </w:pPr>
      <w:r w:rsidRPr="009D09FE">
        <w:rPr>
          <w:rFonts w:ascii="Tahoma" w:eastAsia="Calibri" w:hAnsi="Tahoma" w:cs="Tahoma"/>
          <w:b/>
          <w:lang w:val="sr-Latn-BA"/>
        </w:rPr>
        <w:t>Opis poslova:</w:t>
      </w:r>
    </w:p>
    <w:p w14:paraId="2E61C344" w14:textId="77777777" w:rsidR="00DD4508" w:rsidRPr="00DD4508" w:rsidRDefault="00DD4508" w:rsidP="00DD450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DD4508">
        <w:rPr>
          <w:rFonts w:ascii="Tahoma" w:eastAsia="Calibri" w:hAnsi="Tahoma" w:cs="Tahoma"/>
          <w:lang w:val="sr-Latn-BA"/>
        </w:rPr>
        <w:t>Priprema, implementira i prati aktivnosti iz oblasti zaštite od požara u skladu sa zakonskim propisima i internim procedurama;</w:t>
      </w:r>
    </w:p>
    <w:p w14:paraId="778CD7E0" w14:textId="77777777" w:rsidR="00DD4508" w:rsidRPr="00DD4508" w:rsidRDefault="00DD4508" w:rsidP="00DD450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DD4508">
        <w:rPr>
          <w:rFonts w:ascii="Tahoma" w:eastAsia="Calibri" w:hAnsi="Tahoma" w:cs="Tahoma"/>
          <w:lang w:val="sr-Latn-BA"/>
        </w:rPr>
        <w:t>Planira, organizuje i sprovodi redovne kontrole tehničke ispravnosti i nabavke protivpožarne opreme i sistema, i o tome vodi evidencije;</w:t>
      </w:r>
    </w:p>
    <w:p w14:paraId="714293D9" w14:textId="77777777" w:rsidR="00DD4508" w:rsidRPr="00DD4508" w:rsidRDefault="00DD4508" w:rsidP="00DD450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DD4508">
        <w:rPr>
          <w:rFonts w:ascii="Tahoma" w:eastAsia="Calibri" w:hAnsi="Tahoma" w:cs="Tahoma"/>
          <w:lang w:val="sr-Latn-BA"/>
        </w:rPr>
        <w:t>Vrši obilazak objekata i postrojenja i kontrolu propisanih mjera zaštite od požara;</w:t>
      </w:r>
    </w:p>
    <w:p w14:paraId="222EE631" w14:textId="77777777" w:rsidR="00DD4508" w:rsidRPr="00DD4508" w:rsidRDefault="00DD4508" w:rsidP="00DD450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DD4508">
        <w:rPr>
          <w:rFonts w:ascii="Tahoma" w:eastAsia="Calibri" w:hAnsi="Tahoma" w:cs="Tahoma"/>
          <w:lang w:val="sr-Latn-BA"/>
        </w:rPr>
        <w:t>Priprema dokumentaciju i izveštaje o sprovedenim mjerama zaštite od požara;</w:t>
      </w:r>
    </w:p>
    <w:p w14:paraId="7C41B11A" w14:textId="77777777" w:rsidR="00DD4508" w:rsidRPr="00DD4508" w:rsidRDefault="00DD4508" w:rsidP="00DD450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DD4508">
        <w:rPr>
          <w:rFonts w:ascii="Tahoma" w:eastAsia="Calibri" w:hAnsi="Tahoma" w:cs="Tahoma"/>
          <w:lang w:val="sr-Latn-BA"/>
        </w:rPr>
        <w:t>Organizuje i sprovodi obuke i vježbe evakuacije za zaposlene, obuke stranih izvođača radova i posjetilaca;</w:t>
      </w:r>
    </w:p>
    <w:p w14:paraId="7F342156" w14:textId="77777777" w:rsidR="00DD4508" w:rsidRPr="00DD4508" w:rsidRDefault="00DD4508" w:rsidP="00DD450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DD4508">
        <w:rPr>
          <w:rFonts w:ascii="Tahoma" w:eastAsia="Calibri" w:hAnsi="Tahoma" w:cs="Tahoma"/>
          <w:lang w:val="sr-Latn-BA"/>
        </w:rPr>
        <w:t>Analizira rizike i predlaže preventivne mjere za smanjenje mogućnosti nastanka požara;</w:t>
      </w:r>
    </w:p>
    <w:p w14:paraId="0DEFD9DB" w14:textId="77777777" w:rsidR="00DD4508" w:rsidRPr="00DD4508" w:rsidRDefault="00DD4508" w:rsidP="00DD450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DD4508">
        <w:rPr>
          <w:rFonts w:ascii="Tahoma" w:eastAsia="Calibri" w:hAnsi="Tahoma" w:cs="Tahoma"/>
          <w:lang w:val="sr-Latn-BA"/>
        </w:rPr>
        <w:t>Koordinira aktivnosti sa nadležnim inspekcijama i organima zaštite od požara;</w:t>
      </w:r>
    </w:p>
    <w:p w14:paraId="4585528B" w14:textId="77777777" w:rsidR="00DD4508" w:rsidRPr="00DD4508" w:rsidRDefault="00DD4508" w:rsidP="00DD450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DD4508">
        <w:rPr>
          <w:rFonts w:ascii="Tahoma" w:eastAsia="Calibri" w:hAnsi="Tahoma" w:cs="Tahoma"/>
          <w:lang w:val="sr-Latn-BA"/>
        </w:rPr>
        <w:t>Prati i primjenjuje nove propise i standarde iz oblasti zaštite od požara;</w:t>
      </w:r>
    </w:p>
    <w:p w14:paraId="26BC69E0" w14:textId="77777777" w:rsidR="00DD4508" w:rsidRPr="00DD4508" w:rsidRDefault="00DD4508" w:rsidP="00DD450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DD4508">
        <w:rPr>
          <w:rFonts w:ascii="Tahoma" w:eastAsia="Calibri" w:hAnsi="Tahoma" w:cs="Tahoma"/>
          <w:lang w:val="sr-Latn-BA"/>
        </w:rPr>
        <w:t>Učestvuje u izradi planova, pravilnika i internih akata iz oblasti protivpožarne zaštite;</w:t>
      </w:r>
    </w:p>
    <w:p w14:paraId="253685E0" w14:textId="77777777" w:rsidR="00DD4508" w:rsidRPr="00DD4508" w:rsidRDefault="00DD4508" w:rsidP="00DD450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DD4508">
        <w:rPr>
          <w:rFonts w:ascii="Tahoma" w:eastAsia="Calibri" w:hAnsi="Tahoma" w:cs="Tahoma"/>
          <w:lang w:val="sr-Latn-BA"/>
        </w:rPr>
        <w:t>Izdaje dozvole za rad sa otvorenom vatrom (zavarivanje, sječenje, brušenje i sl.);</w:t>
      </w:r>
    </w:p>
    <w:p w14:paraId="37BAB180" w14:textId="77777777" w:rsidR="00DD4508" w:rsidRPr="00DD4508" w:rsidRDefault="00DD4508" w:rsidP="00DD4508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DD4508">
        <w:rPr>
          <w:rFonts w:ascii="Tahoma" w:eastAsia="Calibri" w:hAnsi="Tahoma" w:cs="Tahoma"/>
          <w:lang w:val="sr-Latn-BA"/>
        </w:rPr>
        <w:t>Obavlja druge zadatke u vezi sa zaštitom od požara po nalogu nadređenog.</w:t>
      </w:r>
    </w:p>
    <w:p w14:paraId="55BA09CB" w14:textId="77777777" w:rsidR="00C03736" w:rsidRPr="000738F8" w:rsidRDefault="00C03736" w:rsidP="00C03736">
      <w:pPr>
        <w:pStyle w:val="ListParagraph"/>
        <w:spacing w:after="0"/>
        <w:jc w:val="both"/>
        <w:rPr>
          <w:rFonts w:ascii="Tahoma" w:hAnsi="Tahoma" w:cs="Tahoma"/>
          <w:lang w:val="sr-Latn-BA"/>
        </w:rPr>
      </w:pPr>
    </w:p>
    <w:p w14:paraId="5D16996B" w14:textId="77777777" w:rsidR="00C03736" w:rsidRPr="00C03736" w:rsidRDefault="00C03736" w:rsidP="00C03736">
      <w:pPr>
        <w:pStyle w:val="ListParagraph"/>
        <w:numPr>
          <w:ilvl w:val="0"/>
          <w:numId w:val="2"/>
        </w:numPr>
        <w:spacing w:after="0"/>
        <w:rPr>
          <w:rFonts w:ascii="Tahoma" w:eastAsia="Calibri" w:hAnsi="Tahoma" w:cs="Tahoma"/>
          <w:b/>
          <w:lang w:val="sr-Cyrl-BA"/>
        </w:rPr>
      </w:pPr>
      <w:r w:rsidRPr="00430560">
        <w:rPr>
          <w:rFonts w:ascii="Tahoma" w:eastAsia="Calibri" w:hAnsi="Tahoma" w:cs="Tahoma"/>
          <w:b/>
          <w:lang w:val="sr-Latn-BA"/>
        </w:rPr>
        <w:t>Potrebna</w:t>
      </w:r>
      <w:r w:rsidRPr="00430560">
        <w:rPr>
          <w:rFonts w:ascii="Tahoma" w:eastAsia="Calibri" w:hAnsi="Tahoma" w:cs="Tahoma"/>
          <w:b/>
          <w:lang w:val="sr-Cyrl-BA"/>
        </w:rPr>
        <w:t xml:space="preserve"> </w:t>
      </w:r>
      <w:r w:rsidRPr="00430560">
        <w:rPr>
          <w:rFonts w:ascii="Tahoma" w:eastAsia="Calibri" w:hAnsi="Tahoma" w:cs="Tahoma"/>
          <w:b/>
          <w:lang w:val="sr-Latn-BA"/>
        </w:rPr>
        <w:t>dokumenta</w:t>
      </w:r>
      <w:r w:rsidRPr="00430560">
        <w:rPr>
          <w:rFonts w:ascii="Tahoma" w:eastAsia="Calibri" w:hAnsi="Tahoma" w:cs="Tahoma"/>
          <w:b/>
          <w:lang w:val="sr-Cyrl-BA"/>
        </w:rPr>
        <w:t>:</w:t>
      </w:r>
    </w:p>
    <w:p w14:paraId="4708948F" w14:textId="77777777" w:rsidR="009314E7" w:rsidRDefault="00C03736" w:rsidP="00C03736">
      <w:pPr>
        <w:pStyle w:val="ListParagraph"/>
        <w:numPr>
          <w:ilvl w:val="0"/>
          <w:numId w:val="1"/>
        </w:numPr>
        <w:spacing w:after="0" w:line="276" w:lineRule="auto"/>
        <w:rPr>
          <w:rFonts w:ascii="Tahoma" w:eastAsia="Calibri" w:hAnsi="Tahoma" w:cs="Tahoma"/>
          <w:lang w:val="sr-Cyrl-BA"/>
        </w:rPr>
      </w:pPr>
      <w:r w:rsidRPr="00430560">
        <w:rPr>
          <w:rFonts w:ascii="Tahoma" w:eastAsia="Calibri" w:hAnsi="Tahoma" w:cs="Tahoma"/>
          <w:lang w:val="sr-Latn-BA"/>
        </w:rPr>
        <w:t>Biografija</w:t>
      </w:r>
      <w:r w:rsidRPr="00430560">
        <w:rPr>
          <w:rFonts w:ascii="Tahoma" w:eastAsia="Calibri" w:hAnsi="Tahoma" w:cs="Tahoma"/>
          <w:lang w:val="sr-Cyrl-BA"/>
        </w:rPr>
        <w:t xml:space="preserve"> (</w:t>
      </w:r>
      <w:r w:rsidRPr="00430560">
        <w:rPr>
          <w:rFonts w:ascii="Tahoma" w:eastAsia="Calibri" w:hAnsi="Tahoma" w:cs="Tahoma"/>
          <w:lang w:val="sr-Latn-BA"/>
        </w:rPr>
        <w:t>CV</w:t>
      </w:r>
      <w:r w:rsidRPr="00430560">
        <w:rPr>
          <w:rFonts w:ascii="Tahoma" w:eastAsia="Calibri" w:hAnsi="Tahoma" w:cs="Tahoma"/>
          <w:lang w:val="sr-Cyrl-BA"/>
        </w:rPr>
        <w:t>)</w:t>
      </w:r>
    </w:p>
    <w:p w14:paraId="2F380100" w14:textId="77777777" w:rsidR="00C03736" w:rsidRPr="00430560" w:rsidRDefault="00C03736" w:rsidP="00C03736">
      <w:pPr>
        <w:spacing w:after="0"/>
        <w:rPr>
          <w:rFonts w:ascii="Tahoma" w:eastAsia="Calibri" w:hAnsi="Tahoma" w:cs="Tahoma"/>
          <w:lang w:val="sr-Cyrl-BA"/>
        </w:rPr>
      </w:pPr>
    </w:p>
    <w:p w14:paraId="128B28AE" w14:textId="77777777" w:rsidR="00C03736" w:rsidRPr="00430560" w:rsidRDefault="00C03736" w:rsidP="00C03736">
      <w:pPr>
        <w:spacing w:after="0"/>
        <w:jc w:val="both"/>
        <w:rPr>
          <w:rFonts w:ascii="Tahoma" w:eastAsia="Calibri" w:hAnsi="Tahoma" w:cs="Tahoma"/>
          <w:lang w:val="sr-Cyrl-BA"/>
        </w:rPr>
      </w:pPr>
      <w:r w:rsidRPr="00430560">
        <w:rPr>
          <w:rFonts w:ascii="Tahoma" w:eastAsia="Calibri" w:hAnsi="Tahoma" w:cs="Tahoma"/>
          <w:lang w:val="bs-Latn-BA"/>
        </w:rPr>
        <w:t>K</w:t>
      </w:r>
      <w:r w:rsidRPr="00430560">
        <w:rPr>
          <w:rFonts w:ascii="Tahoma" w:eastAsia="Calibri" w:hAnsi="Tahoma" w:cs="Tahoma"/>
          <w:lang w:val="sr-Latn-BA"/>
        </w:rPr>
        <w:t>andidati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koji budu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ispunjavali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uslove</w:t>
      </w:r>
      <w:r w:rsidRPr="00430560">
        <w:rPr>
          <w:rFonts w:ascii="Tahoma" w:eastAsia="Calibri" w:hAnsi="Tahoma" w:cs="Tahoma"/>
          <w:lang w:val="sr-Cyrl-BA"/>
        </w:rPr>
        <w:t xml:space="preserve">, </w:t>
      </w:r>
      <w:r w:rsidRPr="00430560">
        <w:rPr>
          <w:rFonts w:ascii="Tahoma" w:eastAsia="Calibri" w:hAnsi="Tahoma" w:cs="Tahoma"/>
          <w:lang w:val="sr-Latn-BA"/>
        </w:rPr>
        <w:t>biće pozvani na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intervju</w:t>
      </w:r>
      <w:r w:rsidRPr="00430560">
        <w:rPr>
          <w:rFonts w:ascii="Tahoma" w:eastAsia="Calibri" w:hAnsi="Tahoma" w:cs="Tahoma"/>
          <w:lang w:val="sr-Cyrl-BA"/>
        </w:rPr>
        <w:t xml:space="preserve">, </w:t>
      </w:r>
      <w:r w:rsidRPr="00430560">
        <w:rPr>
          <w:rFonts w:ascii="Tahoma" w:eastAsia="Calibri" w:hAnsi="Tahoma" w:cs="Tahoma"/>
          <w:lang w:val="sr-Latn-BA"/>
        </w:rPr>
        <w:t>o</w:t>
      </w:r>
      <w:r w:rsidRPr="00430560">
        <w:rPr>
          <w:rFonts w:ascii="Tahoma" w:eastAsia="Calibri" w:hAnsi="Tahoma" w:cs="Tahoma"/>
          <w:lang w:val="sr-Cyrl-BA"/>
        </w:rPr>
        <w:t xml:space="preserve"> č</w:t>
      </w:r>
      <w:r w:rsidRPr="00430560">
        <w:rPr>
          <w:rFonts w:ascii="Tahoma" w:eastAsia="Calibri" w:hAnsi="Tahoma" w:cs="Tahoma"/>
          <w:lang w:val="sr-Latn-BA"/>
        </w:rPr>
        <w:t>emu</w:t>
      </w:r>
      <w:r w:rsidRPr="00430560">
        <w:rPr>
          <w:rFonts w:ascii="Tahoma" w:eastAsia="Calibri" w:hAnsi="Tahoma" w:cs="Tahoma"/>
          <w:lang w:val="sr-Cyrl-BA"/>
        </w:rPr>
        <w:t xml:space="preserve"> ć</w:t>
      </w:r>
      <w:r w:rsidRPr="00430560">
        <w:rPr>
          <w:rFonts w:ascii="Tahoma" w:eastAsia="Calibri" w:hAnsi="Tahoma" w:cs="Tahoma"/>
          <w:lang w:val="sr-Latn-BA"/>
        </w:rPr>
        <w:t>e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biti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blagovremeno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obavije</w:t>
      </w:r>
      <w:r w:rsidRPr="00430560">
        <w:rPr>
          <w:rFonts w:ascii="Tahoma" w:eastAsia="Calibri" w:hAnsi="Tahoma" w:cs="Tahoma"/>
          <w:lang w:val="sr-Cyrl-BA"/>
        </w:rPr>
        <w:t>š</w:t>
      </w:r>
      <w:r w:rsidRPr="00430560">
        <w:rPr>
          <w:rFonts w:ascii="Tahoma" w:eastAsia="Calibri" w:hAnsi="Tahoma" w:cs="Tahoma"/>
          <w:lang w:val="sr-Latn-BA"/>
        </w:rPr>
        <w:t>teni</w:t>
      </w:r>
      <w:r w:rsidRPr="00430560">
        <w:rPr>
          <w:rFonts w:ascii="Tahoma" w:eastAsia="Calibri" w:hAnsi="Tahoma" w:cs="Tahoma"/>
          <w:lang w:val="sr-Cyrl-BA"/>
        </w:rPr>
        <w:t>.</w:t>
      </w:r>
    </w:p>
    <w:p w14:paraId="7FA46037" w14:textId="635A84D3" w:rsidR="00C03736" w:rsidRPr="00494960" w:rsidRDefault="00C03736" w:rsidP="00C03736">
      <w:pPr>
        <w:spacing w:after="0"/>
        <w:jc w:val="both"/>
        <w:rPr>
          <w:rFonts w:ascii="Tahoma" w:eastAsia="Calibri" w:hAnsi="Tahoma" w:cs="Tahoma"/>
          <w:strike/>
          <w:color w:val="FF0000"/>
          <w:lang w:val="sr-Cyrl-BA"/>
        </w:rPr>
      </w:pPr>
      <w:r w:rsidRPr="00430560">
        <w:rPr>
          <w:rFonts w:ascii="Tahoma" w:eastAsia="Calibri" w:hAnsi="Tahoma" w:cs="Tahoma"/>
          <w:lang w:val="en-GB"/>
        </w:rPr>
        <w:t>Kandidat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se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prima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u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radni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odnos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uz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obavezan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probni</w:t>
      </w:r>
      <w:r w:rsidRPr="00D9498F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rad</w:t>
      </w:r>
      <w:r w:rsidRPr="00D9498F">
        <w:rPr>
          <w:rFonts w:ascii="Tahoma" w:eastAsia="Calibri" w:hAnsi="Tahoma" w:cs="Tahoma"/>
          <w:lang w:val="sr-Cyrl-BA"/>
        </w:rPr>
        <w:t xml:space="preserve"> </w:t>
      </w:r>
      <w:r w:rsidRPr="00012041">
        <w:rPr>
          <w:rFonts w:ascii="Tahoma" w:eastAsia="Calibri" w:hAnsi="Tahoma" w:cs="Tahoma"/>
          <w:lang w:val="en-GB"/>
        </w:rPr>
        <w:t>od</w:t>
      </w:r>
      <w:r w:rsidRPr="00D9498F">
        <w:rPr>
          <w:rFonts w:ascii="Tahoma" w:eastAsia="Calibri" w:hAnsi="Tahoma" w:cs="Tahoma"/>
          <w:lang w:val="sr-Cyrl-BA"/>
        </w:rPr>
        <w:t xml:space="preserve"> </w:t>
      </w:r>
      <w:r w:rsidR="009D09FE">
        <w:rPr>
          <w:rFonts w:ascii="Tahoma" w:eastAsia="Calibri" w:hAnsi="Tahoma" w:cs="Tahoma"/>
          <w:lang w:val="en-GB"/>
        </w:rPr>
        <w:t>6 mjeseci</w:t>
      </w:r>
      <w:r w:rsidR="003F0008">
        <w:rPr>
          <w:rFonts w:ascii="Tahoma" w:eastAsia="Calibri" w:hAnsi="Tahoma" w:cs="Tahoma"/>
          <w:lang w:val="en-GB"/>
        </w:rPr>
        <w:t>.</w:t>
      </w:r>
    </w:p>
    <w:p w14:paraId="600C2958" w14:textId="77777777" w:rsidR="00C03736" w:rsidRPr="00430560" w:rsidRDefault="00C03736" w:rsidP="00C03736">
      <w:pPr>
        <w:spacing w:after="0"/>
        <w:rPr>
          <w:rFonts w:ascii="Tahoma" w:eastAsia="Calibri" w:hAnsi="Tahoma" w:cs="Tahoma"/>
          <w:lang w:val="sr-Cyrl-BA"/>
        </w:rPr>
      </w:pPr>
    </w:p>
    <w:p w14:paraId="4D9B0F7A" w14:textId="77777777" w:rsidR="00C03736" w:rsidRPr="00C03736" w:rsidRDefault="00C03736" w:rsidP="00C03736">
      <w:pPr>
        <w:pStyle w:val="ListParagraph"/>
        <w:numPr>
          <w:ilvl w:val="0"/>
          <w:numId w:val="2"/>
        </w:numPr>
        <w:spacing w:after="0"/>
        <w:rPr>
          <w:rFonts w:ascii="Tahoma" w:eastAsia="Calibri" w:hAnsi="Tahoma" w:cs="Tahoma"/>
          <w:b/>
        </w:rPr>
      </w:pPr>
      <w:r w:rsidRPr="00430560">
        <w:rPr>
          <w:rFonts w:ascii="Tahoma" w:eastAsia="Calibri" w:hAnsi="Tahoma" w:cs="Tahoma"/>
          <w:b/>
        </w:rPr>
        <w:t>Rok za podnošenje prijava:</w:t>
      </w:r>
    </w:p>
    <w:p w14:paraId="50AD947C" w14:textId="77777777" w:rsidR="00C03736" w:rsidRPr="00D9498F" w:rsidRDefault="00C03736" w:rsidP="00C03736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D9498F">
        <w:rPr>
          <w:rFonts w:ascii="Tahoma" w:eastAsia="Calibri" w:hAnsi="Tahoma" w:cs="Tahoma"/>
          <w:lang w:val="sr-Latn-BA"/>
        </w:rPr>
        <w:t>Rok za podnošenje prijava je 14 dana od dana objavljivanja oglasa.</w:t>
      </w:r>
    </w:p>
    <w:p w14:paraId="2E2638BB" w14:textId="77777777" w:rsidR="00C03736" w:rsidRPr="00D9498F" w:rsidRDefault="00BB0A19" w:rsidP="00C03736">
      <w:pPr>
        <w:spacing w:after="0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Izvršilaca: 1</w:t>
      </w:r>
      <w:r w:rsidR="00C03736" w:rsidRPr="00D9498F">
        <w:rPr>
          <w:rFonts w:ascii="Tahoma" w:eastAsia="Calibri" w:hAnsi="Tahoma" w:cs="Tahoma"/>
          <w:lang w:val="sr-Latn-BA"/>
        </w:rPr>
        <w:t>.</w:t>
      </w:r>
    </w:p>
    <w:p w14:paraId="0B5B360E" w14:textId="77777777" w:rsidR="00862A29" w:rsidRPr="00430560" w:rsidRDefault="00862A29" w:rsidP="00C03736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D9498F">
        <w:rPr>
          <w:rFonts w:ascii="Tahoma" w:eastAsia="Calibri" w:hAnsi="Tahoma" w:cs="Tahoma"/>
          <w:lang w:val="sr-Latn-BA"/>
        </w:rPr>
        <w:t>Mjesto rada:</w:t>
      </w:r>
      <w:r w:rsidR="004C4B48">
        <w:rPr>
          <w:rFonts w:ascii="Tahoma" w:eastAsia="Calibri" w:hAnsi="Tahoma" w:cs="Tahoma"/>
          <w:lang w:val="sr-Latn-BA"/>
        </w:rPr>
        <w:t xml:space="preserve"> </w:t>
      </w:r>
      <w:r w:rsidR="00BB0A19">
        <w:rPr>
          <w:rFonts w:ascii="Tahoma" w:eastAsia="Calibri" w:hAnsi="Tahoma" w:cs="Tahoma"/>
          <w:lang w:val="bs-Latn-BA"/>
        </w:rPr>
        <w:t>Modriča</w:t>
      </w:r>
    </w:p>
    <w:p w14:paraId="45355B93" w14:textId="77777777" w:rsidR="00C03736" w:rsidRPr="00430560" w:rsidRDefault="00C03736" w:rsidP="00C03736">
      <w:pPr>
        <w:spacing w:after="0"/>
        <w:rPr>
          <w:rFonts w:ascii="Tahoma" w:eastAsia="Calibri" w:hAnsi="Tahoma" w:cs="Tahoma"/>
          <w:lang w:val="sr-Latn-BA"/>
        </w:rPr>
      </w:pPr>
    </w:p>
    <w:p w14:paraId="2B0701DA" w14:textId="7F924E1F" w:rsidR="00C03736" w:rsidRPr="00430560" w:rsidRDefault="00C03736" w:rsidP="00C03736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430560">
        <w:rPr>
          <w:rFonts w:ascii="Tahoma" w:eastAsia="Calibri" w:hAnsi="Tahoma" w:cs="Tahoma"/>
          <w:lang w:val="sr-Latn-BA"/>
        </w:rPr>
        <w:t xml:space="preserve">Prijavom na oglas </w:t>
      </w:r>
      <w:r w:rsidRPr="00430560">
        <w:rPr>
          <w:rFonts w:ascii="Tahoma" w:hAnsi="Tahoma" w:cs="Tahoma"/>
          <w:lang w:val="sr-Latn-BA"/>
        </w:rPr>
        <w:t>z</w:t>
      </w:r>
      <w:r w:rsidRPr="00430560">
        <w:rPr>
          <w:rFonts w:ascii="Tahoma" w:hAnsi="Tahoma" w:cs="Tahoma"/>
          <w:lang w:val="sr-Cyrl-CS"/>
        </w:rPr>
        <w:t xml:space="preserve">a prijem </w:t>
      </w:r>
      <w:r w:rsidRPr="00430560">
        <w:rPr>
          <w:rFonts w:ascii="Tahoma" w:hAnsi="Tahoma" w:cs="Tahoma"/>
          <w:lang w:val="sr-Latn-BA"/>
        </w:rPr>
        <w:t>radnika na radno mjesto</w:t>
      </w:r>
      <w:r w:rsidRPr="00430560">
        <w:rPr>
          <w:rFonts w:ascii="Tahoma" w:eastAsia="Calibri" w:hAnsi="Tahoma" w:cs="Tahoma"/>
          <w:lang w:val="sr-Latn-BA"/>
        </w:rPr>
        <w:t xml:space="preserve"> </w:t>
      </w:r>
      <w:r w:rsidRPr="00BB0A19">
        <w:rPr>
          <w:rFonts w:ascii="Tahoma" w:eastAsia="Calibri" w:hAnsi="Tahoma" w:cs="Tahoma"/>
          <w:b/>
          <w:lang w:val="sr-Latn-BA"/>
        </w:rPr>
        <w:t>„</w:t>
      </w:r>
      <w:r w:rsidR="00BB0A19">
        <w:rPr>
          <w:rFonts w:ascii="Tahoma" w:eastAsia="Calibri" w:hAnsi="Tahoma" w:cs="Tahoma"/>
          <w:b/>
          <w:lang w:val="sr-Latn-BA"/>
        </w:rPr>
        <w:t>Referent za zaštitu od požara</w:t>
      </w:r>
      <w:r w:rsidRPr="00430560">
        <w:rPr>
          <w:rFonts w:ascii="Tahoma" w:eastAsia="Calibri" w:hAnsi="Tahoma" w:cs="Tahoma"/>
          <w:b/>
          <w:lang w:val="sr-Latn-BA"/>
        </w:rPr>
        <w:t>“</w:t>
      </w:r>
      <w:r w:rsidRPr="00430560">
        <w:rPr>
          <w:rFonts w:ascii="Tahoma" w:eastAsia="Calibri" w:hAnsi="Tahoma" w:cs="Tahoma"/>
          <w:lang w:val="sr-Latn-BA"/>
        </w:rPr>
        <w:t xml:space="preserve"> dajete saglasnost da se vaši lični podaci, kao </w:t>
      </w:r>
      <w:r w:rsidR="006275D2">
        <w:rPr>
          <w:rFonts w:ascii="Tahoma" w:eastAsia="Calibri" w:hAnsi="Tahoma" w:cs="Tahoma"/>
          <w:lang w:val="sr-Latn-BA"/>
        </w:rPr>
        <w:t xml:space="preserve">i svi podaci koje će kompanija </w:t>
      </w:r>
      <w:r w:rsidRPr="00430560">
        <w:rPr>
          <w:rFonts w:ascii="Tahoma" w:eastAsia="Calibri" w:hAnsi="Tahoma" w:cs="Tahoma"/>
          <w:lang w:val="sr-Latn-BA"/>
        </w:rPr>
        <w:t xml:space="preserve">„OPTIMA Grupa“ d.o.o. Banja </w:t>
      </w:r>
      <w:r w:rsidRPr="00430560">
        <w:rPr>
          <w:rFonts w:ascii="Tahoma" w:eastAsia="Calibri" w:hAnsi="Tahoma" w:cs="Tahoma"/>
          <w:lang w:val="sr-Latn-BA"/>
        </w:rPr>
        <w:lastRenderedPageBreak/>
        <w:t>Luka, prikupiti za vrijeme trajanja selekcijskog postupka, mogu obrađivati, koristiti i razmjenjivati unutar kompanija „OPTIMA G</w:t>
      </w:r>
      <w:r w:rsidR="005551CF">
        <w:rPr>
          <w:rFonts w:ascii="Tahoma" w:eastAsia="Calibri" w:hAnsi="Tahoma" w:cs="Tahoma"/>
          <w:lang w:val="sr-Latn-BA"/>
        </w:rPr>
        <w:t>rupa“ d.o.o. Banja Luka i</w:t>
      </w:r>
      <w:r w:rsidR="00775BD4">
        <w:rPr>
          <w:rFonts w:ascii="Tahoma" w:eastAsia="Calibri" w:hAnsi="Tahoma" w:cs="Tahoma"/>
          <w:lang w:val="sr-Latn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 xml:space="preserve">„Rafinerija ulja Modriča“ </w:t>
      </w:r>
      <w:r w:rsidR="000C6AC3">
        <w:rPr>
          <w:rFonts w:ascii="Tahoma" w:eastAsia="Calibri" w:hAnsi="Tahoma" w:cs="Tahoma"/>
          <w:lang w:val="sr-Latn-BA"/>
        </w:rPr>
        <w:t>a.d.</w:t>
      </w:r>
    </w:p>
    <w:p w14:paraId="46DECDCE" w14:textId="77777777" w:rsidR="00C03736" w:rsidRPr="00430560" w:rsidRDefault="00C03736" w:rsidP="00C03736">
      <w:pPr>
        <w:spacing w:after="0"/>
        <w:jc w:val="both"/>
        <w:rPr>
          <w:rFonts w:ascii="Tahoma" w:eastAsia="Calibri" w:hAnsi="Tahoma" w:cs="Tahoma"/>
          <w:lang w:val="sr-Latn-BA"/>
        </w:rPr>
      </w:pPr>
    </w:p>
    <w:p w14:paraId="6C8A27DB" w14:textId="527DB37F" w:rsidR="00C03736" w:rsidRPr="00430560" w:rsidRDefault="006275D2" w:rsidP="00C03736">
      <w:pPr>
        <w:spacing w:after="0"/>
        <w:jc w:val="both"/>
        <w:rPr>
          <w:rFonts w:ascii="Tahoma" w:eastAsia="Times New Roman" w:hAnsi="Tahoma" w:cs="Tahoma"/>
          <w:lang w:val="sr-Cyrl-BA" w:eastAsia="ru-RU"/>
        </w:rPr>
      </w:pPr>
      <w:r>
        <w:rPr>
          <w:rFonts w:ascii="Tahoma" w:eastAsia="Calibri" w:hAnsi="Tahoma" w:cs="Tahoma"/>
          <w:lang w:val="sr-Latn-BA"/>
        </w:rPr>
        <w:t xml:space="preserve">Dokumenti se dostavljaju </w:t>
      </w:r>
      <w:r w:rsidR="00C03736" w:rsidRPr="00430560">
        <w:rPr>
          <w:rFonts w:ascii="Tahoma" w:eastAsia="Calibri" w:hAnsi="Tahoma" w:cs="Tahoma"/>
          <w:lang w:val="sr-Latn-BA"/>
        </w:rPr>
        <w:t xml:space="preserve">elektronski ili na adresu: „OPTIMA Grupa“ d.o.o. Banja Luka, ul. </w:t>
      </w:r>
      <w:r>
        <w:rPr>
          <w:rFonts w:ascii="Tahoma" w:eastAsia="Calibri" w:hAnsi="Tahoma" w:cs="Tahoma"/>
          <w:lang w:val="en-GB"/>
        </w:rPr>
        <w:t>Kralja Alfonsa XIII br. 37a ili</w:t>
      </w:r>
      <w:r w:rsidR="00C03736" w:rsidRPr="00430560">
        <w:rPr>
          <w:rFonts w:ascii="Tahoma" w:eastAsia="Calibri" w:hAnsi="Tahoma" w:cs="Tahoma"/>
          <w:lang w:val="en-GB"/>
        </w:rPr>
        <w:t xml:space="preserve"> </w:t>
      </w:r>
      <w:r w:rsidR="00C03736" w:rsidRPr="00430560">
        <w:rPr>
          <w:rFonts w:ascii="Tahoma" w:eastAsia="Calibri" w:hAnsi="Tahoma" w:cs="Tahoma"/>
          <w:lang w:val="en-GB" w:bidi="en-US"/>
        </w:rPr>
        <w:t xml:space="preserve">putem opcije “Prijavite se” ili da svoj CV pošaljete na e-mail: </w:t>
      </w:r>
      <w:hyperlink r:id="rId8" w:history="1">
        <w:r w:rsidR="00C03736" w:rsidRPr="00430560">
          <w:rPr>
            <w:rFonts w:ascii="Tahoma" w:hAnsi="Tahoma" w:cs="Tahoma"/>
            <w:lang w:val="en-GB" w:bidi="en-US"/>
          </w:rPr>
          <w:t>kadrovi@optimagrupa.net</w:t>
        </w:r>
      </w:hyperlink>
      <w:r w:rsidR="00C03736" w:rsidRPr="00430560">
        <w:rPr>
          <w:rFonts w:ascii="Tahoma" w:eastAsia="Calibri" w:hAnsi="Tahoma" w:cs="Tahoma"/>
          <w:lang w:val="en-GB" w:bidi="en-US"/>
        </w:rPr>
        <w:t>, kontakt telefon +38751/</w:t>
      </w:r>
      <w:r w:rsidR="00775BD4">
        <w:rPr>
          <w:rFonts w:ascii="Tahoma" w:eastAsia="Calibri" w:hAnsi="Tahoma" w:cs="Tahoma"/>
          <w:lang w:val="en-GB" w:bidi="en-US"/>
        </w:rPr>
        <w:t>242-856.</w:t>
      </w:r>
      <w:r w:rsidR="00C03736" w:rsidRPr="00430560">
        <w:rPr>
          <w:rFonts w:ascii="Tahoma" w:eastAsia="Times New Roman" w:hAnsi="Tahoma" w:cs="Tahoma"/>
          <w:szCs w:val="24"/>
        </w:rPr>
        <w:tab/>
      </w:r>
      <w:r w:rsidR="00C03736" w:rsidRPr="00430560">
        <w:rPr>
          <w:rFonts w:ascii="Tahoma" w:eastAsia="Times New Roman" w:hAnsi="Tahoma" w:cs="Tahoma"/>
          <w:szCs w:val="24"/>
        </w:rPr>
        <w:tab/>
      </w:r>
      <w:r w:rsidR="00C03736" w:rsidRPr="00430560">
        <w:rPr>
          <w:rFonts w:ascii="Tahoma" w:eastAsia="Times New Roman" w:hAnsi="Tahoma" w:cs="Tahoma"/>
          <w:szCs w:val="24"/>
        </w:rPr>
        <w:tab/>
      </w:r>
      <w:r w:rsidR="00C03736" w:rsidRPr="00430560">
        <w:rPr>
          <w:rFonts w:ascii="Tahoma" w:eastAsia="Times New Roman" w:hAnsi="Tahoma" w:cs="Tahoma"/>
          <w:szCs w:val="24"/>
        </w:rPr>
        <w:tab/>
      </w:r>
      <w:r w:rsidR="00C03736" w:rsidRPr="00430560">
        <w:rPr>
          <w:rFonts w:ascii="Tahoma" w:eastAsia="Times New Roman" w:hAnsi="Tahoma" w:cs="Tahoma"/>
          <w:szCs w:val="24"/>
        </w:rPr>
        <w:tab/>
      </w:r>
    </w:p>
    <w:p w14:paraId="0B27FC77" w14:textId="77777777" w:rsidR="00FA76A1" w:rsidRDefault="00FA76A1" w:rsidP="00C03736">
      <w:pPr>
        <w:rPr>
          <w:lang w:val="sr-Cyrl-BA"/>
        </w:rPr>
      </w:pPr>
    </w:p>
    <w:p w14:paraId="180D171B" w14:textId="77777777" w:rsidR="00862A29" w:rsidRPr="00226D99" w:rsidRDefault="00226D99" w:rsidP="00862A29">
      <w:pPr>
        <w:rPr>
          <w:lang w:val="bs-Latn-BA"/>
        </w:rPr>
      </w:pP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</w:p>
    <w:p w14:paraId="493C3149" w14:textId="77777777" w:rsidR="00226D99" w:rsidRPr="00226D99" w:rsidRDefault="00226D99" w:rsidP="00C03736">
      <w:pPr>
        <w:rPr>
          <w:lang w:val="bs-Latn-BA"/>
        </w:rPr>
      </w:pPr>
    </w:p>
    <w:sectPr w:rsidR="00226D99" w:rsidRPr="00226D99" w:rsidSect="00201F8E">
      <w:pgSz w:w="11906" w:h="16838" w:code="9"/>
      <w:pgMar w:top="851" w:right="964" w:bottom="709" w:left="1418" w:header="85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3EBFAD" w14:textId="77777777" w:rsidR="00065185" w:rsidRDefault="00065185" w:rsidP="001E2FE9">
      <w:pPr>
        <w:spacing w:after="0" w:line="240" w:lineRule="auto"/>
      </w:pPr>
      <w:r>
        <w:separator/>
      </w:r>
    </w:p>
  </w:endnote>
  <w:endnote w:type="continuationSeparator" w:id="0">
    <w:p w14:paraId="47FF1593" w14:textId="77777777" w:rsidR="00065185" w:rsidRDefault="00065185" w:rsidP="001E2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panose1 w:val="00000000000000000000"/>
    <w:charset w:val="EE"/>
    <w:family w:val="auto"/>
    <w:pitch w:val="variable"/>
    <w:sig w:usb0="A00002FF" w:usb1="4000207B" w:usb2="00000000" w:usb3="00000000" w:csb0="00000197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FFD76A" w14:textId="77777777" w:rsidR="00065185" w:rsidRDefault="00065185" w:rsidP="001E2FE9">
      <w:pPr>
        <w:spacing w:after="0" w:line="240" w:lineRule="auto"/>
      </w:pPr>
      <w:r>
        <w:separator/>
      </w:r>
    </w:p>
  </w:footnote>
  <w:footnote w:type="continuationSeparator" w:id="0">
    <w:p w14:paraId="7BAE92C7" w14:textId="77777777" w:rsidR="00065185" w:rsidRDefault="00065185" w:rsidP="001E2F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46984"/>
    <w:multiLevelType w:val="hybridMultilevel"/>
    <w:tmpl w:val="CDCC95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305320"/>
    <w:multiLevelType w:val="hybridMultilevel"/>
    <w:tmpl w:val="874E59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626ACC"/>
    <w:multiLevelType w:val="hybridMultilevel"/>
    <w:tmpl w:val="E69A24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560D06"/>
    <w:multiLevelType w:val="hybridMultilevel"/>
    <w:tmpl w:val="FFD407EE"/>
    <w:lvl w:ilvl="0" w:tplc="52AC04C2">
      <w:start w:val="3"/>
      <w:numFmt w:val="bullet"/>
      <w:lvlText w:val="-"/>
      <w:lvlJc w:val="left"/>
      <w:pPr>
        <w:ind w:left="1080" w:hanging="360"/>
      </w:pPr>
      <w:rPr>
        <w:rFonts w:ascii="Montserrat" w:eastAsia="Calibri" w:hAnsi="Montserrat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E9"/>
    <w:rsid w:val="00012041"/>
    <w:rsid w:val="00065185"/>
    <w:rsid w:val="000738F8"/>
    <w:rsid w:val="000A5A40"/>
    <w:rsid w:val="000C6AC3"/>
    <w:rsid w:val="000E03C9"/>
    <w:rsid w:val="0010291C"/>
    <w:rsid w:val="001C2886"/>
    <w:rsid w:val="001C595A"/>
    <w:rsid w:val="001E2FE9"/>
    <w:rsid w:val="00201F8E"/>
    <w:rsid w:val="00226D99"/>
    <w:rsid w:val="002717AA"/>
    <w:rsid w:val="00287AF3"/>
    <w:rsid w:val="002A5D46"/>
    <w:rsid w:val="002C17A6"/>
    <w:rsid w:val="00355ABA"/>
    <w:rsid w:val="003A38A8"/>
    <w:rsid w:val="003B7071"/>
    <w:rsid w:val="003F0008"/>
    <w:rsid w:val="003F79F8"/>
    <w:rsid w:val="00402EFB"/>
    <w:rsid w:val="00411664"/>
    <w:rsid w:val="0041248C"/>
    <w:rsid w:val="00424601"/>
    <w:rsid w:val="00442861"/>
    <w:rsid w:val="00494960"/>
    <w:rsid w:val="004C4B48"/>
    <w:rsid w:val="005237DA"/>
    <w:rsid w:val="005258CB"/>
    <w:rsid w:val="005551CF"/>
    <w:rsid w:val="0058148E"/>
    <w:rsid w:val="005B1E49"/>
    <w:rsid w:val="005D153D"/>
    <w:rsid w:val="0060474E"/>
    <w:rsid w:val="006275D2"/>
    <w:rsid w:val="00675D9E"/>
    <w:rsid w:val="006809ED"/>
    <w:rsid w:val="006C0EDD"/>
    <w:rsid w:val="006D7B64"/>
    <w:rsid w:val="006E2178"/>
    <w:rsid w:val="006E36FB"/>
    <w:rsid w:val="00775BD4"/>
    <w:rsid w:val="0079721F"/>
    <w:rsid w:val="007F6327"/>
    <w:rsid w:val="00862A29"/>
    <w:rsid w:val="0088770E"/>
    <w:rsid w:val="008D75EA"/>
    <w:rsid w:val="0091123F"/>
    <w:rsid w:val="009222B8"/>
    <w:rsid w:val="00927011"/>
    <w:rsid w:val="009314E7"/>
    <w:rsid w:val="009B3469"/>
    <w:rsid w:val="009B5B42"/>
    <w:rsid w:val="009D09FE"/>
    <w:rsid w:val="009F2559"/>
    <w:rsid w:val="00A16770"/>
    <w:rsid w:val="00A17FE9"/>
    <w:rsid w:val="00AF5709"/>
    <w:rsid w:val="00B21E60"/>
    <w:rsid w:val="00B42E38"/>
    <w:rsid w:val="00B44DB1"/>
    <w:rsid w:val="00B461B4"/>
    <w:rsid w:val="00B51622"/>
    <w:rsid w:val="00B90A0D"/>
    <w:rsid w:val="00B93825"/>
    <w:rsid w:val="00BB0A19"/>
    <w:rsid w:val="00BD7F71"/>
    <w:rsid w:val="00C03736"/>
    <w:rsid w:val="00C33D85"/>
    <w:rsid w:val="00C35E03"/>
    <w:rsid w:val="00C55136"/>
    <w:rsid w:val="00CF6E00"/>
    <w:rsid w:val="00D41D79"/>
    <w:rsid w:val="00D9498F"/>
    <w:rsid w:val="00DD4508"/>
    <w:rsid w:val="00E03D01"/>
    <w:rsid w:val="00E63B29"/>
    <w:rsid w:val="00E66E23"/>
    <w:rsid w:val="00E7191C"/>
    <w:rsid w:val="00F7206E"/>
    <w:rsid w:val="00FA76A1"/>
    <w:rsid w:val="00FD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76BF499B"/>
  <w15:chartTrackingRefBased/>
  <w15:docId w15:val="{A5388DA8-1774-4B79-8731-DC93F60CE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1D7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FE9"/>
  </w:style>
  <w:style w:type="paragraph" w:styleId="Footer">
    <w:name w:val="footer"/>
    <w:basedOn w:val="Normal"/>
    <w:link w:val="Foot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FE9"/>
  </w:style>
  <w:style w:type="table" w:styleId="TableGrid">
    <w:name w:val="Table Grid"/>
    <w:basedOn w:val="TableNormal"/>
    <w:uiPriority w:val="59"/>
    <w:rsid w:val="001E2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_IRAO"/>
    <w:basedOn w:val="Normal"/>
    <w:link w:val="ListParagraphChar"/>
    <w:uiPriority w:val="34"/>
    <w:qFormat/>
    <w:rsid w:val="00C03736"/>
    <w:pPr>
      <w:spacing w:after="160" w:line="259" w:lineRule="auto"/>
      <w:ind w:left="720"/>
      <w:contextualSpacing/>
    </w:pPr>
    <w:rPr>
      <w:lang w:val="en-GB"/>
    </w:rPr>
  </w:style>
  <w:style w:type="character" w:customStyle="1" w:styleId="ListParagraphChar">
    <w:name w:val="List Paragraph Char"/>
    <w:aliases w:val="Bullet_IRAO Char"/>
    <w:link w:val="ListParagraph"/>
    <w:uiPriority w:val="34"/>
    <w:locked/>
    <w:rsid w:val="00CF6E00"/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073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949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496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49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49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496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9496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49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9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0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ovi@optimagrupa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AE71E-3895-42DC-A944-1B32B209E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440</Words>
  <Characters>2512</Characters>
  <Application>Microsoft Office Word</Application>
  <DocSecurity>0</DocSecurity>
  <Lines>20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Rogic Miodrag</dc:creator>
  <cp:keywords/>
  <dc:description/>
  <cp:lastModifiedBy>Jez Olivera</cp:lastModifiedBy>
  <cp:revision>11</cp:revision>
  <dcterms:created xsi:type="dcterms:W3CDTF">2026-03-20T06:41:00Z</dcterms:created>
  <dcterms:modified xsi:type="dcterms:W3CDTF">2026-03-23T13:05:00Z</dcterms:modified>
</cp:coreProperties>
</file>