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0724" w:rsidRPr="00B07727" w:rsidRDefault="00E10724" w:rsidP="00E10724">
      <w:pPr>
        <w:tabs>
          <w:tab w:val="left" w:pos="-1560"/>
        </w:tabs>
        <w:spacing w:after="0"/>
        <w:jc w:val="center"/>
        <w:rPr>
          <w:rFonts w:ascii="Tahoma" w:hAnsi="Tahoma" w:cs="Tahoma"/>
          <w:lang w:val="sr-Latn-BA"/>
        </w:rPr>
      </w:pPr>
      <w:r w:rsidRPr="00B07727">
        <w:rPr>
          <w:rFonts w:ascii="Tahoma" w:hAnsi="Tahoma" w:cs="Tahoma"/>
          <w:lang w:val="sr-Latn-BA"/>
        </w:rPr>
        <w:t>OGLAS</w:t>
      </w:r>
    </w:p>
    <w:p w:rsidR="00E10724" w:rsidRPr="00B07727" w:rsidRDefault="00E10724" w:rsidP="00E10724">
      <w:pPr>
        <w:tabs>
          <w:tab w:val="left" w:pos="-1560"/>
        </w:tabs>
        <w:spacing w:after="0"/>
        <w:jc w:val="center"/>
        <w:rPr>
          <w:rFonts w:ascii="Tahoma" w:hAnsi="Tahoma" w:cs="Tahoma"/>
          <w:lang w:val="sr-Latn-BA"/>
        </w:rPr>
      </w:pPr>
      <w:r w:rsidRPr="00B07727">
        <w:rPr>
          <w:rFonts w:ascii="Tahoma" w:hAnsi="Tahoma" w:cs="Tahoma"/>
          <w:lang w:val="sr-Latn-BA"/>
        </w:rPr>
        <w:t>za prijem radnika na radno mjesto</w:t>
      </w:r>
    </w:p>
    <w:p w:rsidR="00E10724" w:rsidRDefault="00E10724" w:rsidP="00E10724">
      <w:pPr>
        <w:tabs>
          <w:tab w:val="left" w:pos="-1560"/>
        </w:tabs>
        <w:spacing w:after="0"/>
        <w:jc w:val="center"/>
        <w:rPr>
          <w:rFonts w:ascii="Tahoma" w:hAnsi="Tahoma" w:cs="Tahoma"/>
          <w:b/>
          <w:lang w:val="bs-Latn-BA"/>
        </w:rPr>
      </w:pPr>
      <w:r w:rsidRPr="0093780E">
        <w:rPr>
          <w:rFonts w:ascii="Tahoma" w:hAnsi="Tahoma" w:cs="Tahoma"/>
          <w:b/>
          <w:lang w:val="bs-Latn-BA"/>
        </w:rPr>
        <w:t>Specijali</w:t>
      </w:r>
      <w:r>
        <w:rPr>
          <w:rFonts w:ascii="Tahoma" w:hAnsi="Tahoma" w:cs="Tahoma"/>
          <w:b/>
          <w:lang w:val="bs-Latn-BA"/>
        </w:rPr>
        <w:t>sta za kalkulacije u Upravi za DAS (dodatni asortiman)</w:t>
      </w:r>
    </w:p>
    <w:p w:rsidR="00E10724" w:rsidRPr="0025361E" w:rsidRDefault="00E10724" w:rsidP="00E10724">
      <w:pPr>
        <w:tabs>
          <w:tab w:val="left" w:pos="-1560"/>
        </w:tabs>
        <w:spacing w:after="0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  <w:lang w:val="bs-Latn-BA"/>
        </w:rPr>
        <w:t>„</w:t>
      </w:r>
      <w:r w:rsidRPr="0093780E">
        <w:rPr>
          <w:rFonts w:ascii="Tahoma" w:hAnsi="Tahoma" w:cs="Tahoma"/>
          <w:b/>
          <w:lang w:val="bs-Latn-BA"/>
        </w:rPr>
        <w:t xml:space="preserve">NESTRO </w:t>
      </w:r>
      <w:r>
        <w:rPr>
          <w:rFonts w:ascii="Tahoma" w:hAnsi="Tahoma" w:cs="Tahoma"/>
          <w:b/>
          <w:lang w:val="bs-Latn-BA"/>
        </w:rPr>
        <w:t>PETROL“ a.d.</w:t>
      </w:r>
    </w:p>
    <w:p w:rsidR="00E10724" w:rsidRPr="00B07727" w:rsidRDefault="00E10724" w:rsidP="00E10724">
      <w:pPr>
        <w:spacing w:after="0"/>
        <w:rPr>
          <w:lang w:val="en-GB"/>
        </w:rPr>
      </w:pPr>
    </w:p>
    <w:p w:rsidR="00E10724" w:rsidRPr="00ED38AC" w:rsidRDefault="00E10724" w:rsidP="00E10724">
      <w:pPr>
        <w:spacing w:after="0"/>
        <w:rPr>
          <w:rFonts w:ascii="Tahoma" w:eastAsia="Calibri" w:hAnsi="Tahoma" w:cs="Tahoma"/>
          <w:b/>
        </w:rPr>
      </w:pPr>
      <w:r w:rsidRPr="00ED38AC">
        <w:rPr>
          <w:rFonts w:ascii="Tahoma" w:eastAsia="Calibri" w:hAnsi="Tahoma" w:cs="Tahoma"/>
          <w:b/>
        </w:rPr>
        <w:t>1.</w:t>
      </w:r>
      <w:r w:rsidRPr="00ED38AC">
        <w:rPr>
          <w:rFonts w:ascii="Tahoma" w:eastAsia="Calibri" w:hAnsi="Tahoma" w:cs="Tahoma"/>
          <w:b/>
        </w:rPr>
        <w:tab/>
      </w:r>
      <w:proofErr w:type="spellStart"/>
      <w:r w:rsidRPr="00ED38AC">
        <w:rPr>
          <w:rFonts w:ascii="Tahoma" w:eastAsia="Calibri" w:hAnsi="Tahoma" w:cs="Tahoma"/>
          <w:b/>
        </w:rPr>
        <w:t>Opšti</w:t>
      </w:r>
      <w:proofErr w:type="spellEnd"/>
      <w:r w:rsidRPr="00ED38AC">
        <w:rPr>
          <w:rFonts w:ascii="Tahoma" w:eastAsia="Calibri" w:hAnsi="Tahoma" w:cs="Tahoma"/>
          <w:b/>
        </w:rPr>
        <w:t xml:space="preserve"> </w:t>
      </w:r>
      <w:proofErr w:type="spellStart"/>
      <w:r w:rsidRPr="00ED38AC">
        <w:rPr>
          <w:rFonts w:ascii="Tahoma" w:eastAsia="Calibri" w:hAnsi="Tahoma" w:cs="Tahoma"/>
          <w:b/>
        </w:rPr>
        <w:t>uslovi</w:t>
      </w:r>
      <w:proofErr w:type="spellEnd"/>
      <w:r w:rsidRPr="00ED38AC">
        <w:rPr>
          <w:rFonts w:ascii="Tahoma" w:eastAsia="Calibri" w:hAnsi="Tahoma" w:cs="Tahoma"/>
          <w:b/>
        </w:rPr>
        <w:t xml:space="preserve"> </w:t>
      </w:r>
      <w:proofErr w:type="spellStart"/>
      <w:r w:rsidRPr="00ED38AC">
        <w:rPr>
          <w:rFonts w:ascii="Tahoma" w:eastAsia="Calibri" w:hAnsi="Tahoma" w:cs="Tahoma"/>
          <w:b/>
        </w:rPr>
        <w:t>koji</w:t>
      </w:r>
      <w:proofErr w:type="spellEnd"/>
      <w:r w:rsidRPr="00ED38AC">
        <w:rPr>
          <w:rFonts w:ascii="Tahoma" w:eastAsia="Calibri" w:hAnsi="Tahoma" w:cs="Tahoma"/>
          <w:b/>
        </w:rPr>
        <w:t xml:space="preserve"> </w:t>
      </w:r>
      <w:proofErr w:type="spellStart"/>
      <w:r w:rsidRPr="00ED38AC">
        <w:rPr>
          <w:rFonts w:ascii="Tahoma" w:eastAsia="Calibri" w:hAnsi="Tahoma" w:cs="Tahoma"/>
          <w:b/>
        </w:rPr>
        <w:t>su</w:t>
      </w:r>
      <w:proofErr w:type="spellEnd"/>
      <w:r w:rsidRPr="00ED38AC">
        <w:rPr>
          <w:rFonts w:ascii="Tahoma" w:eastAsia="Calibri" w:hAnsi="Tahoma" w:cs="Tahoma"/>
          <w:b/>
        </w:rPr>
        <w:t xml:space="preserve"> </w:t>
      </w:r>
      <w:proofErr w:type="spellStart"/>
      <w:r w:rsidRPr="00ED38AC">
        <w:rPr>
          <w:rFonts w:ascii="Tahoma" w:eastAsia="Calibri" w:hAnsi="Tahoma" w:cs="Tahoma"/>
          <w:b/>
        </w:rPr>
        <w:t>propisani</w:t>
      </w:r>
      <w:proofErr w:type="spellEnd"/>
      <w:r w:rsidRPr="00ED38AC">
        <w:rPr>
          <w:rFonts w:ascii="Tahoma" w:eastAsia="Calibri" w:hAnsi="Tahoma" w:cs="Tahoma"/>
          <w:b/>
        </w:rPr>
        <w:t xml:space="preserve"> </w:t>
      </w:r>
      <w:proofErr w:type="spellStart"/>
      <w:r w:rsidRPr="00ED38AC">
        <w:rPr>
          <w:rFonts w:ascii="Tahoma" w:eastAsia="Calibri" w:hAnsi="Tahoma" w:cs="Tahoma"/>
          <w:b/>
        </w:rPr>
        <w:t>zakonom</w:t>
      </w:r>
      <w:proofErr w:type="spellEnd"/>
      <w:r w:rsidRPr="00ED38AC">
        <w:rPr>
          <w:rFonts w:ascii="Tahoma" w:eastAsia="Calibri" w:hAnsi="Tahoma" w:cs="Tahoma"/>
          <w:b/>
        </w:rPr>
        <w:t xml:space="preserve"> o </w:t>
      </w:r>
      <w:proofErr w:type="spellStart"/>
      <w:r w:rsidRPr="00ED38AC">
        <w:rPr>
          <w:rFonts w:ascii="Tahoma" w:eastAsia="Calibri" w:hAnsi="Tahoma" w:cs="Tahoma"/>
          <w:b/>
        </w:rPr>
        <w:t>radu</w:t>
      </w:r>
      <w:proofErr w:type="spellEnd"/>
      <w:r w:rsidRPr="00ED38AC">
        <w:rPr>
          <w:rFonts w:ascii="Tahoma" w:eastAsia="Calibri" w:hAnsi="Tahoma" w:cs="Tahoma"/>
          <w:b/>
        </w:rPr>
        <w:t>.</w:t>
      </w:r>
    </w:p>
    <w:p w:rsidR="00E10724" w:rsidRPr="00B07727" w:rsidRDefault="00E10724" w:rsidP="00E10724">
      <w:pPr>
        <w:spacing w:after="0"/>
        <w:rPr>
          <w:lang w:val="en-GB"/>
        </w:rPr>
      </w:pPr>
    </w:p>
    <w:p w:rsidR="00E10724" w:rsidRPr="00B07727" w:rsidRDefault="00E10724" w:rsidP="00E10724">
      <w:pPr>
        <w:spacing w:after="0"/>
        <w:rPr>
          <w:rFonts w:ascii="Tahoma" w:eastAsia="Calibri" w:hAnsi="Tahoma" w:cs="Tahoma"/>
          <w:b/>
        </w:rPr>
      </w:pPr>
      <w:r w:rsidRPr="00B07727">
        <w:rPr>
          <w:rFonts w:ascii="Tahoma" w:eastAsia="Calibri" w:hAnsi="Tahoma" w:cs="Tahoma"/>
          <w:b/>
        </w:rPr>
        <w:t>2.</w:t>
      </w:r>
      <w:r w:rsidRPr="00B07727">
        <w:rPr>
          <w:rFonts w:ascii="Tahoma" w:eastAsia="Calibri" w:hAnsi="Tahoma" w:cs="Tahoma"/>
          <w:b/>
        </w:rPr>
        <w:tab/>
      </w:r>
      <w:proofErr w:type="spellStart"/>
      <w:r w:rsidRPr="00B07727">
        <w:rPr>
          <w:rFonts w:ascii="Tahoma" w:eastAsia="Calibri" w:hAnsi="Tahoma" w:cs="Tahoma"/>
          <w:b/>
        </w:rPr>
        <w:t>Posebni</w:t>
      </w:r>
      <w:proofErr w:type="spellEnd"/>
      <w:r w:rsidRPr="00B07727">
        <w:rPr>
          <w:rFonts w:ascii="Tahoma" w:eastAsia="Calibri" w:hAnsi="Tahoma" w:cs="Tahoma"/>
          <w:b/>
        </w:rPr>
        <w:t xml:space="preserve"> </w:t>
      </w:r>
      <w:proofErr w:type="spellStart"/>
      <w:r w:rsidRPr="00B07727">
        <w:rPr>
          <w:rFonts w:ascii="Tahoma" w:eastAsia="Calibri" w:hAnsi="Tahoma" w:cs="Tahoma"/>
          <w:b/>
        </w:rPr>
        <w:t>uslovi</w:t>
      </w:r>
      <w:proofErr w:type="spellEnd"/>
      <w:r w:rsidRPr="00B07727">
        <w:rPr>
          <w:rFonts w:ascii="Tahoma" w:eastAsia="Calibri" w:hAnsi="Tahoma" w:cs="Tahoma"/>
          <w:b/>
        </w:rPr>
        <w:t>:</w:t>
      </w:r>
    </w:p>
    <w:p w:rsidR="00E10724" w:rsidRPr="00B25402" w:rsidRDefault="00E10724" w:rsidP="00E10724">
      <w:pPr>
        <w:pStyle w:val="ListParagraph"/>
        <w:numPr>
          <w:ilvl w:val="0"/>
          <w:numId w:val="2"/>
        </w:numPr>
        <w:spacing w:after="0"/>
        <w:jc w:val="both"/>
        <w:rPr>
          <w:rFonts w:ascii="Tahoma" w:hAnsi="Tahoma" w:cs="Tahoma"/>
          <w:lang w:val="sr-Latn-BA"/>
        </w:rPr>
      </w:pPr>
      <w:r w:rsidRPr="00B25402">
        <w:rPr>
          <w:rFonts w:ascii="Tahoma" w:hAnsi="Tahoma" w:cs="Tahoma"/>
          <w:lang w:val="sr-Latn-BA"/>
        </w:rPr>
        <w:t xml:space="preserve">VII stepen stručne spreme - diplomirani ekonomista; </w:t>
      </w:r>
    </w:p>
    <w:p w:rsidR="00E10724" w:rsidRPr="00B25402" w:rsidRDefault="00E10724" w:rsidP="00E10724">
      <w:pPr>
        <w:pStyle w:val="ListParagraph"/>
        <w:numPr>
          <w:ilvl w:val="0"/>
          <w:numId w:val="2"/>
        </w:numPr>
        <w:spacing w:after="0"/>
        <w:jc w:val="both"/>
        <w:rPr>
          <w:rFonts w:ascii="Tahoma" w:hAnsi="Tahoma" w:cs="Tahoma"/>
          <w:lang w:val="sr-Latn-BA"/>
        </w:rPr>
      </w:pPr>
      <w:r w:rsidRPr="00B25402">
        <w:rPr>
          <w:rFonts w:ascii="Tahoma" w:hAnsi="Tahoma" w:cs="Tahoma"/>
          <w:lang w:val="sr-Latn-BA"/>
        </w:rPr>
        <w:t>R</w:t>
      </w:r>
      <w:r>
        <w:rPr>
          <w:rFonts w:ascii="Tahoma" w:hAnsi="Tahoma" w:cs="Tahoma"/>
          <w:lang w:val="sr-Latn-BA"/>
        </w:rPr>
        <w:t>adni staž u struci od najmanje 1</w:t>
      </w:r>
      <w:r w:rsidRPr="00B25402">
        <w:rPr>
          <w:rFonts w:ascii="Tahoma" w:hAnsi="Tahoma" w:cs="Tahoma"/>
          <w:lang w:val="sr-Latn-BA"/>
        </w:rPr>
        <w:t xml:space="preserve"> godine;</w:t>
      </w:r>
    </w:p>
    <w:p w:rsidR="00E10724" w:rsidRPr="00B25402" w:rsidRDefault="00E10724" w:rsidP="00E10724">
      <w:pPr>
        <w:pStyle w:val="ListParagraph"/>
        <w:numPr>
          <w:ilvl w:val="0"/>
          <w:numId w:val="2"/>
        </w:numPr>
        <w:spacing w:after="0"/>
        <w:jc w:val="both"/>
        <w:rPr>
          <w:rFonts w:ascii="Tahoma" w:hAnsi="Tahoma" w:cs="Tahoma"/>
          <w:lang w:val="sr-Latn-BA"/>
        </w:rPr>
      </w:pPr>
      <w:r w:rsidRPr="00B25402">
        <w:rPr>
          <w:rFonts w:ascii="Tahoma" w:hAnsi="Tahoma" w:cs="Tahoma"/>
          <w:lang w:val="sr-Latn-BA"/>
        </w:rPr>
        <w:t>Poznavanje rada na računaru (Word, Excel);</w:t>
      </w:r>
    </w:p>
    <w:p w:rsidR="00E10724" w:rsidRPr="00B25402" w:rsidRDefault="00E10724" w:rsidP="00E10724">
      <w:pPr>
        <w:pStyle w:val="ListParagraph"/>
        <w:numPr>
          <w:ilvl w:val="0"/>
          <w:numId w:val="2"/>
        </w:numPr>
        <w:spacing w:after="0"/>
        <w:jc w:val="both"/>
        <w:rPr>
          <w:rFonts w:ascii="Tahoma" w:hAnsi="Tahoma" w:cs="Tahoma"/>
          <w:lang w:val="sr-Latn-BA"/>
        </w:rPr>
      </w:pPr>
      <w:r w:rsidRPr="00B25402">
        <w:rPr>
          <w:rFonts w:ascii="Tahoma" w:hAnsi="Tahoma" w:cs="Tahoma"/>
          <w:lang w:val="sr-Latn-BA"/>
        </w:rPr>
        <w:t>Poznavanje rada sa velikom brojem artikala;</w:t>
      </w:r>
    </w:p>
    <w:p w:rsidR="00E10724" w:rsidRPr="00084A83" w:rsidRDefault="00E10724" w:rsidP="00E10724">
      <w:pPr>
        <w:pStyle w:val="ListParagraph"/>
        <w:numPr>
          <w:ilvl w:val="0"/>
          <w:numId w:val="2"/>
        </w:numPr>
        <w:spacing w:after="0"/>
        <w:jc w:val="both"/>
        <w:rPr>
          <w:rFonts w:ascii="Tahoma" w:hAnsi="Tahoma" w:cs="Tahoma"/>
          <w:lang w:val="sr-Latn-BA"/>
        </w:rPr>
      </w:pPr>
      <w:r>
        <w:rPr>
          <w:rFonts w:ascii="Tahoma" w:hAnsi="Tahoma" w:cs="Tahoma"/>
          <w:lang w:val="sr-Latn-BA"/>
        </w:rPr>
        <w:t>Poznavanje osnova statističkih analiza</w:t>
      </w:r>
      <w:r w:rsidRPr="00084A83">
        <w:rPr>
          <w:rFonts w:ascii="Tahoma" w:hAnsi="Tahoma" w:cs="Tahoma"/>
          <w:lang w:val="sr-Latn-BA"/>
        </w:rPr>
        <w:t>;</w:t>
      </w:r>
    </w:p>
    <w:p w:rsidR="00E10724" w:rsidRDefault="00E10724" w:rsidP="00E10724">
      <w:pPr>
        <w:pStyle w:val="ListParagraph"/>
        <w:numPr>
          <w:ilvl w:val="0"/>
          <w:numId w:val="2"/>
        </w:numPr>
        <w:spacing w:after="0"/>
        <w:jc w:val="both"/>
        <w:rPr>
          <w:rFonts w:ascii="Tahoma" w:hAnsi="Tahoma" w:cs="Tahoma"/>
          <w:lang w:val="sr-Latn-BA"/>
        </w:rPr>
      </w:pPr>
      <w:r>
        <w:rPr>
          <w:rFonts w:ascii="Tahoma" w:hAnsi="Tahoma" w:cs="Tahoma"/>
          <w:lang w:val="sr-Latn-BA"/>
        </w:rPr>
        <w:t>Poznavanje etike</w:t>
      </w:r>
      <w:r w:rsidRPr="00084A83">
        <w:rPr>
          <w:rFonts w:ascii="Tahoma" w:hAnsi="Tahoma" w:cs="Tahoma"/>
          <w:lang w:val="sr-Latn-BA"/>
        </w:rPr>
        <w:t xml:space="preserve"> posl</w:t>
      </w:r>
      <w:r>
        <w:rPr>
          <w:rFonts w:ascii="Tahoma" w:hAnsi="Tahoma" w:cs="Tahoma"/>
          <w:lang w:val="sr-Latn-BA"/>
        </w:rPr>
        <w:t>ovne komunikacije sa klijentima;</w:t>
      </w:r>
      <w:r w:rsidRPr="00B25402">
        <w:rPr>
          <w:rFonts w:ascii="Tahoma" w:hAnsi="Tahoma" w:cs="Tahoma"/>
          <w:lang w:val="sr-Latn-BA"/>
        </w:rPr>
        <w:t xml:space="preserve">   </w:t>
      </w:r>
    </w:p>
    <w:p w:rsidR="00E10724" w:rsidRPr="00B25402" w:rsidRDefault="00E10724" w:rsidP="00E10724">
      <w:pPr>
        <w:pStyle w:val="ListParagraph"/>
        <w:numPr>
          <w:ilvl w:val="0"/>
          <w:numId w:val="2"/>
        </w:numPr>
        <w:spacing w:after="0"/>
        <w:jc w:val="both"/>
        <w:rPr>
          <w:rFonts w:ascii="Tahoma" w:hAnsi="Tahoma" w:cs="Tahoma"/>
          <w:lang w:val="sr-Latn-BA"/>
        </w:rPr>
      </w:pPr>
      <w:r>
        <w:rPr>
          <w:rFonts w:ascii="Tahoma" w:hAnsi="Tahoma" w:cs="Tahoma"/>
          <w:lang w:val="sr-Latn-BA"/>
        </w:rPr>
        <w:t xml:space="preserve">Visok </w:t>
      </w:r>
      <w:r w:rsidRPr="00B25402">
        <w:rPr>
          <w:rFonts w:ascii="Tahoma" w:hAnsi="Tahoma" w:cs="Tahoma"/>
          <w:lang w:val="sr-Latn-BA"/>
        </w:rPr>
        <w:t>stepen samostalnosti i odgovornosti;</w:t>
      </w:r>
    </w:p>
    <w:p w:rsidR="00E10724" w:rsidRDefault="00E10724" w:rsidP="00E10724">
      <w:pPr>
        <w:pStyle w:val="ListParagraph"/>
        <w:numPr>
          <w:ilvl w:val="0"/>
          <w:numId w:val="2"/>
        </w:numPr>
        <w:spacing w:after="0"/>
        <w:jc w:val="both"/>
        <w:rPr>
          <w:rFonts w:ascii="Tahoma" w:hAnsi="Tahoma" w:cs="Tahoma"/>
          <w:lang w:val="sr-Latn-BA"/>
        </w:rPr>
      </w:pPr>
      <w:r>
        <w:rPr>
          <w:rFonts w:ascii="Tahoma" w:hAnsi="Tahoma" w:cs="Tahoma"/>
          <w:lang w:val="sr-Latn-BA"/>
        </w:rPr>
        <w:t>Vještina timskog rada.</w:t>
      </w:r>
      <w:r w:rsidRPr="00B25402">
        <w:rPr>
          <w:rFonts w:ascii="Tahoma" w:hAnsi="Tahoma" w:cs="Tahoma"/>
          <w:lang w:val="sr-Latn-BA"/>
        </w:rPr>
        <w:t xml:space="preserve"> </w:t>
      </w:r>
    </w:p>
    <w:p w:rsidR="00E10724" w:rsidRPr="004E4EF6" w:rsidRDefault="00E10724" w:rsidP="00E10724">
      <w:pPr>
        <w:spacing w:after="0"/>
        <w:rPr>
          <w:lang w:val="sr-Latn-BA"/>
        </w:rPr>
      </w:pPr>
    </w:p>
    <w:p w:rsidR="00E10724" w:rsidRPr="00CD0AA6" w:rsidRDefault="00E10724" w:rsidP="00E10724">
      <w:pPr>
        <w:spacing w:after="0"/>
        <w:rPr>
          <w:rFonts w:ascii="Tahoma" w:eastAsia="Calibri" w:hAnsi="Tahoma" w:cs="Tahoma"/>
          <w:b/>
        </w:rPr>
      </w:pPr>
      <w:r w:rsidRPr="00B07727">
        <w:rPr>
          <w:rFonts w:ascii="Tahoma" w:eastAsia="Calibri" w:hAnsi="Tahoma" w:cs="Tahoma"/>
          <w:b/>
        </w:rPr>
        <w:t>3.</w:t>
      </w:r>
      <w:r w:rsidRPr="00B07727">
        <w:rPr>
          <w:rFonts w:ascii="Tahoma" w:eastAsia="Calibri" w:hAnsi="Tahoma" w:cs="Tahoma"/>
          <w:b/>
        </w:rPr>
        <w:tab/>
      </w:r>
      <w:proofErr w:type="spellStart"/>
      <w:r w:rsidRPr="00B07727">
        <w:rPr>
          <w:rFonts w:ascii="Tahoma" w:eastAsia="Calibri" w:hAnsi="Tahoma" w:cs="Tahoma"/>
          <w:b/>
        </w:rPr>
        <w:t>Opis</w:t>
      </w:r>
      <w:proofErr w:type="spellEnd"/>
      <w:r w:rsidRPr="00B07727">
        <w:rPr>
          <w:rFonts w:ascii="Tahoma" w:eastAsia="Calibri" w:hAnsi="Tahoma" w:cs="Tahoma"/>
          <w:b/>
        </w:rPr>
        <w:t xml:space="preserve"> </w:t>
      </w:r>
      <w:proofErr w:type="spellStart"/>
      <w:r w:rsidRPr="00B07727">
        <w:rPr>
          <w:rFonts w:ascii="Tahoma" w:eastAsia="Calibri" w:hAnsi="Tahoma" w:cs="Tahoma"/>
          <w:b/>
        </w:rPr>
        <w:t>poslova</w:t>
      </w:r>
      <w:proofErr w:type="spellEnd"/>
      <w:r w:rsidRPr="00B07727">
        <w:rPr>
          <w:rFonts w:ascii="Tahoma" w:eastAsia="Calibri" w:hAnsi="Tahoma" w:cs="Tahoma"/>
          <w:b/>
        </w:rPr>
        <w:t>:</w:t>
      </w:r>
    </w:p>
    <w:p w:rsidR="00E10724" w:rsidRPr="00272072" w:rsidRDefault="00E10724" w:rsidP="00E10724">
      <w:pPr>
        <w:pStyle w:val="ListParagraph"/>
        <w:numPr>
          <w:ilvl w:val="0"/>
          <w:numId w:val="2"/>
        </w:numPr>
        <w:spacing w:after="0"/>
        <w:jc w:val="both"/>
        <w:rPr>
          <w:rFonts w:ascii="Tahoma" w:hAnsi="Tahoma" w:cs="Tahoma"/>
          <w:lang w:val="sr-Latn-BA"/>
        </w:rPr>
      </w:pPr>
      <w:r>
        <w:rPr>
          <w:rFonts w:ascii="Tahoma" w:hAnsi="Tahoma" w:cs="Tahoma"/>
        </w:rPr>
        <w:t>Z</w:t>
      </w:r>
      <w:r w:rsidRPr="00272072">
        <w:rPr>
          <w:rFonts w:ascii="Tahoma" w:hAnsi="Tahoma" w:cs="Tahoma"/>
          <w:lang w:val="sr-Latn-BA"/>
        </w:rPr>
        <w:t xml:space="preserve">aduživanje robe </w:t>
      </w:r>
      <w:proofErr w:type="gramStart"/>
      <w:r w:rsidRPr="00272072">
        <w:rPr>
          <w:rFonts w:ascii="Tahoma" w:hAnsi="Tahoma" w:cs="Tahoma"/>
          <w:lang w:val="sr-Latn-BA"/>
        </w:rPr>
        <w:t>na</w:t>
      </w:r>
      <w:proofErr w:type="gramEnd"/>
      <w:r w:rsidRPr="00272072">
        <w:rPr>
          <w:rFonts w:ascii="Tahoma" w:hAnsi="Tahoma" w:cs="Tahoma"/>
          <w:lang w:val="sr-Latn-BA"/>
        </w:rPr>
        <w:t xml:space="preserve"> benzinskim stanicama na osnovu porudžbenica i faktura dobavljača, kontrola isporučenih artikala po svim pripad</w:t>
      </w:r>
      <w:r>
        <w:rPr>
          <w:rFonts w:ascii="Tahoma" w:hAnsi="Tahoma" w:cs="Tahoma"/>
          <w:lang w:val="sr-Latn-BA"/>
        </w:rPr>
        <w:t>ajućim parametrima, kontrolisanje</w:t>
      </w:r>
      <w:r w:rsidRPr="00272072">
        <w:rPr>
          <w:rFonts w:ascii="Tahoma" w:hAnsi="Tahoma" w:cs="Tahoma"/>
          <w:lang w:val="sr-Latn-BA"/>
        </w:rPr>
        <w:t xml:space="preserve"> ispravnost</w:t>
      </w:r>
      <w:r>
        <w:rPr>
          <w:rFonts w:ascii="Tahoma" w:hAnsi="Tahoma" w:cs="Tahoma"/>
          <w:lang w:val="sr-Latn-BA"/>
        </w:rPr>
        <w:t>i</w:t>
      </w:r>
      <w:r w:rsidRPr="00272072">
        <w:rPr>
          <w:rFonts w:ascii="Tahoma" w:hAnsi="Tahoma" w:cs="Tahoma"/>
          <w:lang w:val="sr-Latn-BA"/>
        </w:rPr>
        <w:t xml:space="preserve"> nabavnih ci</w:t>
      </w:r>
      <w:r>
        <w:rPr>
          <w:rFonts w:ascii="Tahoma" w:hAnsi="Tahoma" w:cs="Tahoma"/>
          <w:lang w:val="sr-Latn-BA"/>
        </w:rPr>
        <w:t>jena, isporučenih roba, upoređivanje</w:t>
      </w:r>
      <w:r w:rsidRPr="00272072">
        <w:rPr>
          <w:rFonts w:ascii="Tahoma" w:hAnsi="Tahoma" w:cs="Tahoma"/>
          <w:lang w:val="sr-Latn-BA"/>
        </w:rPr>
        <w:t xml:space="preserve"> sa cijenama koje su postavljene </w:t>
      </w:r>
      <w:r>
        <w:rPr>
          <w:rFonts w:ascii="Tahoma" w:hAnsi="Tahoma" w:cs="Tahoma"/>
          <w:lang w:val="sr-Latn-BA"/>
        </w:rPr>
        <w:t>u sistemu na osnovu Ugovora.</w:t>
      </w:r>
    </w:p>
    <w:p w:rsidR="00E10724" w:rsidRDefault="00E10724" w:rsidP="00E10724">
      <w:pPr>
        <w:pStyle w:val="ListParagraph"/>
        <w:numPr>
          <w:ilvl w:val="0"/>
          <w:numId w:val="2"/>
        </w:numPr>
        <w:spacing w:after="0"/>
        <w:jc w:val="both"/>
        <w:rPr>
          <w:rFonts w:ascii="Tahoma" w:hAnsi="Tahoma" w:cs="Tahoma"/>
          <w:lang w:val="sr-Latn-BA"/>
        </w:rPr>
      </w:pPr>
      <w:r>
        <w:rPr>
          <w:rFonts w:ascii="Tahoma" w:hAnsi="Tahoma" w:cs="Tahoma"/>
          <w:lang w:val="sr-Latn-BA"/>
        </w:rPr>
        <w:t>P</w:t>
      </w:r>
      <w:r w:rsidRPr="00272072">
        <w:rPr>
          <w:rFonts w:ascii="Tahoma" w:hAnsi="Tahoma" w:cs="Tahoma"/>
          <w:lang w:val="sr-Latn-BA"/>
        </w:rPr>
        <w:t>roknjižavanje kalkulacija nakon potvrđenog prijema prethodno odobrene porudžbenice za svaku benzi</w:t>
      </w:r>
      <w:r>
        <w:rPr>
          <w:rFonts w:ascii="Tahoma" w:hAnsi="Tahoma" w:cs="Tahoma"/>
          <w:lang w:val="sr-Latn-BA"/>
        </w:rPr>
        <w:t>nsku stanicu pojedinačno, p</w:t>
      </w:r>
      <w:r w:rsidRPr="00272072">
        <w:rPr>
          <w:rFonts w:ascii="Tahoma" w:hAnsi="Tahoma" w:cs="Tahoma"/>
          <w:lang w:val="sr-Latn-BA"/>
        </w:rPr>
        <w:t>roknjižavanje prenosnica – dokumenata koji se odnose na prometovanje art</w:t>
      </w:r>
      <w:r>
        <w:rPr>
          <w:rFonts w:ascii="Tahoma" w:hAnsi="Tahoma" w:cs="Tahoma"/>
          <w:lang w:val="sr-Latn-BA"/>
        </w:rPr>
        <w:t>ikala između benzinskih stanica;</w:t>
      </w:r>
    </w:p>
    <w:p w:rsidR="00E10724" w:rsidRPr="004716B0" w:rsidRDefault="00E10724" w:rsidP="00E10724">
      <w:pPr>
        <w:pStyle w:val="ListParagraph"/>
        <w:numPr>
          <w:ilvl w:val="0"/>
          <w:numId w:val="2"/>
        </w:numPr>
        <w:spacing w:after="0"/>
        <w:jc w:val="both"/>
        <w:rPr>
          <w:rFonts w:ascii="Tahoma" w:hAnsi="Tahoma" w:cs="Tahoma"/>
          <w:lang w:val="sr-Latn-BA"/>
        </w:rPr>
      </w:pPr>
      <w:r w:rsidRPr="00272072">
        <w:rPr>
          <w:rFonts w:ascii="Tahoma" w:hAnsi="Tahoma" w:cs="Tahoma"/>
          <w:lang w:val="sr-Latn-BA"/>
        </w:rPr>
        <w:t xml:space="preserve">Vođenje pregovora </w:t>
      </w:r>
      <w:r>
        <w:rPr>
          <w:rFonts w:ascii="Tahoma" w:hAnsi="Tahoma" w:cs="Tahoma"/>
          <w:lang w:val="sr-Latn-BA"/>
        </w:rPr>
        <w:t>sa dobavljačima i odgovornim licima na benzinskim stanicama;</w:t>
      </w:r>
    </w:p>
    <w:p w:rsidR="00E10724" w:rsidRPr="00272072" w:rsidRDefault="00E10724" w:rsidP="00E10724">
      <w:pPr>
        <w:pStyle w:val="ListParagraph"/>
        <w:numPr>
          <w:ilvl w:val="0"/>
          <w:numId w:val="2"/>
        </w:numPr>
        <w:spacing w:after="0"/>
        <w:jc w:val="both"/>
        <w:rPr>
          <w:rFonts w:ascii="Tahoma" w:hAnsi="Tahoma" w:cs="Tahoma"/>
          <w:lang w:val="sr-Latn-BA"/>
        </w:rPr>
      </w:pPr>
      <w:r>
        <w:rPr>
          <w:rFonts w:ascii="Tahoma" w:hAnsi="Tahoma" w:cs="Tahoma"/>
          <w:lang w:val="sr-Latn-BA"/>
        </w:rPr>
        <w:t>Izrada izvještaja;</w:t>
      </w:r>
    </w:p>
    <w:p w:rsidR="00E10724" w:rsidRDefault="00E10724" w:rsidP="00E10724">
      <w:pPr>
        <w:pStyle w:val="ListParagraph"/>
        <w:numPr>
          <w:ilvl w:val="0"/>
          <w:numId w:val="2"/>
        </w:numPr>
        <w:spacing w:after="0"/>
        <w:jc w:val="both"/>
        <w:rPr>
          <w:rFonts w:ascii="Tahoma" w:hAnsi="Tahoma" w:cs="Tahoma"/>
          <w:lang w:val="sr-Latn-BA"/>
        </w:rPr>
      </w:pPr>
      <w:r>
        <w:rPr>
          <w:rFonts w:ascii="Tahoma" w:hAnsi="Tahoma" w:cs="Tahoma"/>
          <w:lang w:val="sr-Latn-BA"/>
        </w:rPr>
        <w:t>Praćenje</w:t>
      </w:r>
      <w:r w:rsidRPr="00272072">
        <w:rPr>
          <w:rFonts w:ascii="Tahoma" w:hAnsi="Tahoma" w:cs="Tahoma"/>
          <w:lang w:val="sr-Latn-BA"/>
        </w:rPr>
        <w:t xml:space="preserve"> rok</w:t>
      </w:r>
      <w:r>
        <w:rPr>
          <w:rFonts w:ascii="Tahoma" w:hAnsi="Tahoma" w:cs="Tahoma"/>
          <w:lang w:val="sr-Latn-BA"/>
        </w:rPr>
        <w:t xml:space="preserve">ova važenja i </w:t>
      </w:r>
      <w:r w:rsidR="0027220C">
        <w:rPr>
          <w:rFonts w:ascii="Tahoma" w:hAnsi="Tahoma" w:cs="Tahoma"/>
          <w:lang w:val="sr-Latn-BA"/>
        </w:rPr>
        <w:t>isteka ugovora</w:t>
      </w:r>
      <w:r w:rsidR="00A90000">
        <w:rPr>
          <w:rFonts w:ascii="Tahoma" w:hAnsi="Tahoma" w:cs="Tahoma"/>
          <w:lang w:val="sr-Latn-BA"/>
        </w:rPr>
        <w:t>;</w:t>
      </w:r>
    </w:p>
    <w:p w:rsidR="0027220C" w:rsidRPr="00A90000" w:rsidRDefault="0027220C" w:rsidP="00E10724">
      <w:pPr>
        <w:pStyle w:val="ListParagraph"/>
        <w:numPr>
          <w:ilvl w:val="0"/>
          <w:numId w:val="2"/>
        </w:numPr>
        <w:spacing w:after="0"/>
        <w:jc w:val="both"/>
        <w:rPr>
          <w:rFonts w:ascii="Tahoma" w:hAnsi="Tahoma" w:cs="Tahoma"/>
          <w:lang w:val="sr-Latn-BA"/>
        </w:rPr>
      </w:pPr>
      <w:r w:rsidRPr="00A90000">
        <w:rPr>
          <w:rFonts w:ascii="Tahoma" w:hAnsi="Tahoma" w:cs="Tahoma"/>
          <w:lang w:val="sr-Latn-BA"/>
        </w:rPr>
        <w:t>Usklađivanje kartica sa dobavljačima.</w:t>
      </w:r>
    </w:p>
    <w:p w:rsidR="00E10724" w:rsidRPr="004716B0" w:rsidRDefault="00E10724" w:rsidP="00E10724">
      <w:pPr>
        <w:pStyle w:val="ListParagraph"/>
        <w:spacing w:after="0"/>
        <w:jc w:val="both"/>
        <w:rPr>
          <w:rFonts w:ascii="Tahoma" w:hAnsi="Tahoma" w:cs="Tahoma"/>
          <w:lang w:val="sr-Latn-BA"/>
        </w:rPr>
      </w:pPr>
    </w:p>
    <w:p w:rsidR="00E10724" w:rsidRPr="00B07727" w:rsidRDefault="00E10724" w:rsidP="00E10724">
      <w:pPr>
        <w:spacing w:after="0"/>
        <w:rPr>
          <w:rFonts w:ascii="Tahoma" w:eastAsia="Calibri" w:hAnsi="Tahoma" w:cs="Tahoma"/>
          <w:b/>
        </w:rPr>
      </w:pPr>
      <w:r w:rsidRPr="00A91592">
        <w:rPr>
          <w:rFonts w:ascii="Tahoma" w:eastAsia="Calibri" w:hAnsi="Tahoma" w:cs="Tahoma"/>
          <w:b/>
          <w:lang w:val="sr-Latn-BA"/>
        </w:rPr>
        <w:t xml:space="preserve"> </w:t>
      </w:r>
      <w:r w:rsidRPr="00B07727">
        <w:rPr>
          <w:rFonts w:ascii="Tahoma" w:eastAsia="Calibri" w:hAnsi="Tahoma" w:cs="Tahoma"/>
          <w:b/>
        </w:rPr>
        <w:t>4.</w:t>
      </w:r>
      <w:r w:rsidRPr="00B07727">
        <w:rPr>
          <w:rFonts w:ascii="Tahoma" w:eastAsia="Calibri" w:hAnsi="Tahoma" w:cs="Tahoma"/>
          <w:b/>
        </w:rPr>
        <w:tab/>
      </w:r>
      <w:proofErr w:type="spellStart"/>
      <w:r w:rsidRPr="00B07727">
        <w:rPr>
          <w:rFonts w:ascii="Tahoma" w:eastAsia="Calibri" w:hAnsi="Tahoma" w:cs="Tahoma"/>
          <w:b/>
        </w:rPr>
        <w:t>Potrebna</w:t>
      </w:r>
      <w:proofErr w:type="spellEnd"/>
      <w:r w:rsidRPr="00B07727">
        <w:rPr>
          <w:rFonts w:ascii="Tahoma" w:eastAsia="Calibri" w:hAnsi="Tahoma" w:cs="Tahoma"/>
          <w:b/>
        </w:rPr>
        <w:t xml:space="preserve"> </w:t>
      </w:r>
      <w:proofErr w:type="spellStart"/>
      <w:r w:rsidRPr="00B07727">
        <w:rPr>
          <w:rFonts w:ascii="Tahoma" w:eastAsia="Calibri" w:hAnsi="Tahoma" w:cs="Tahoma"/>
          <w:b/>
        </w:rPr>
        <w:t>dokumenta</w:t>
      </w:r>
      <w:proofErr w:type="spellEnd"/>
      <w:r w:rsidRPr="00B07727">
        <w:rPr>
          <w:rFonts w:ascii="Tahoma" w:eastAsia="Calibri" w:hAnsi="Tahoma" w:cs="Tahoma"/>
          <w:b/>
        </w:rPr>
        <w:t>:</w:t>
      </w:r>
    </w:p>
    <w:p w:rsidR="00E10724" w:rsidRPr="00B07727" w:rsidRDefault="00E10724" w:rsidP="00E10724">
      <w:pPr>
        <w:pStyle w:val="ListParagraph"/>
        <w:numPr>
          <w:ilvl w:val="0"/>
          <w:numId w:val="1"/>
        </w:numPr>
        <w:spacing w:after="0"/>
        <w:jc w:val="both"/>
        <w:rPr>
          <w:rFonts w:ascii="Tahoma" w:eastAsia="Calibri" w:hAnsi="Tahoma" w:cs="Tahoma"/>
          <w:lang w:val="sr-Latn-BA"/>
        </w:rPr>
      </w:pPr>
      <w:r w:rsidRPr="00B07727">
        <w:rPr>
          <w:rFonts w:ascii="Tahoma" w:eastAsia="Calibri" w:hAnsi="Tahoma" w:cs="Tahoma"/>
          <w:lang w:val="sr-Latn-BA"/>
        </w:rPr>
        <w:t>Biografija (CV).</w:t>
      </w:r>
    </w:p>
    <w:p w:rsidR="00E10724" w:rsidRPr="00B07727" w:rsidRDefault="00E10724" w:rsidP="00E10724">
      <w:pPr>
        <w:pStyle w:val="ListParagraph"/>
        <w:numPr>
          <w:ilvl w:val="0"/>
          <w:numId w:val="1"/>
        </w:numPr>
        <w:spacing w:after="0"/>
        <w:jc w:val="both"/>
        <w:rPr>
          <w:rFonts w:ascii="Tahoma" w:eastAsia="Calibri" w:hAnsi="Tahoma" w:cs="Tahoma"/>
          <w:lang w:val="sr-Latn-BA"/>
        </w:rPr>
      </w:pPr>
      <w:r w:rsidRPr="00B07727">
        <w:rPr>
          <w:rFonts w:ascii="Tahoma" w:eastAsia="Calibri" w:hAnsi="Tahoma" w:cs="Tahoma"/>
          <w:lang w:val="sr-Latn-BA"/>
        </w:rPr>
        <w:t>Dokaz o završenoj školskoj spremi i eventualnim dodatnim stručnim ispitima.</w:t>
      </w:r>
    </w:p>
    <w:p w:rsidR="00E10724" w:rsidRPr="00B07727" w:rsidRDefault="00E10724" w:rsidP="00E10724">
      <w:pPr>
        <w:spacing w:after="0"/>
        <w:rPr>
          <w:lang w:val="en-GB"/>
        </w:rPr>
      </w:pPr>
    </w:p>
    <w:p w:rsidR="00E10724" w:rsidRPr="00DE57D6" w:rsidRDefault="00E10724" w:rsidP="00E10724">
      <w:pPr>
        <w:spacing w:after="0"/>
        <w:jc w:val="both"/>
        <w:rPr>
          <w:rFonts w:ascii="Tahoma" w:eastAsia="Calibri" w:hAnsi="Tahoma" w:cs="Tahoma"/>
          <w:lang w:val="sr-Latn-BA"/>
        </w:rPr>
      </w:pPr>
      <w:r w:rsidRPr="00DE57D6">
        <w:rPr>
          <w:rFonts w:ascii="Tahoma" w:eastAsia="Calibri" w:hAnsi="Tahoma" w:cs="Tahoma"/>
          <w:lang w:val="sr-Latn-BA"/>
        </w:rPr>
        <w:t>Kandidati koji ispunjava</w:t>
      </w:r>
      <w:r>
        <w:rPr>
          <w:rFonts w:ascii="Tahoma" w:eastAsia="Calibri" w:hAnsi="Tahoma" w:cs="Tahoma"/>
          <w:lang w:val="sr-Latn-BA"/>
        </w:rPr>
        <w:t>ju</w:t>
      </w:r>
      <w:r w:rsidRPr="00DE57D6">
        <w:rPr>
          <w:rFonts w:ascii="Tahoma" w:eastAsia="Calibri" w:hAnsi="Tahoma" w:cs="Tahoma"/>
          <w:lang w:val="sr-Latn-BA"/>
        </w:rPr>
        <w:t xml:space="preserve"> uslove, biće pozvani na intervju, o čemu će biti blagovremeno obaviješteni.</w:t>
      </w:r>
    </w:p>
    <w:p w:rsidR="00E10724" w:rsidRPr="00DE57D6" w:rsidRDefault="00E10724" w:rsidP="00E10724">
      <w:pPr>
        <w:spacing w:after="0"/>
        <w:jc w:val="both"/>
        <w:rPr>
          <w:rFonts w:ascii="Tahoma" w:eastAsia="Calibri" w:hAnsi="Tahoma" w:cs="Tahoma"/>
          <w:lang w:val="sr-Latn-BA"/>
        </w:rPr>
      </w:pPr>
      <w:r w:rsidRPr="00DE57D6">
        <w:rPr>
          <w:rFonts w:ascii="Tahoma" w:eastAsia="Calibri" w:hAnsi="Tahoma" w:cs="Tahoma"/>
          <w:lang w:val="sr-Latn-BA"/>
        </w:rPr>
        <w:t xml:space="preserve">Kandidat se prima u radni odnos uz obavezan probni rad od tri mjeseca. </w:t>
      </w:r>
    </w:p>
    <w:p w:rsidR="00E10724" w:rsidRPr="00B07727" w:rsidRDefault="00E10724" w:rsidP="00E10724">
      <w:pPr>
        <w:spacing w:after="0"/>
        <w:rPr>
          <w:lang w:val="en-GB"/>
        </w:rPr>
      </w:pPr>
    </w:p>
    <w:p w:rsidR="00E10724" w:rsidRPr="00ED38AC" w:rsidRDefault="00E10724" w:rsidP="00E10724">
      <w:pPr>
        <w:spacing w:after="0"/>
        <w:rPr>
          <w:rFonts w:ascii="Tahoma" w:eastAsia="Calibri" w:hAnsi="Tahoma" w:cs="Tahoma"/>
          <w:b/>
        </w:rPr>
      </w:pPr>
      <w:r w:rsidRPr="00ED38AC">
        <w:rPr>
          <w:rFonts w:ascii="Tahoma" w:eastAsia="Calibri" w:hAnsi="Tahoma" w:cs="Tahoma"/>
          <w:b/>
        </w:rPr>
        <w:t>5.</w:t>
      </w:r>
      <w:r w:rsidRPr="00ED38AC">
        <w:rPr>
          <w:rFonts w:ascii="Tahoma" w:eastAsia="Calibri" w:hAnsi="Tahoma" w:cs="Tahoma"/>
          <w:b/>
        </w:rPr>
        <w:tab/>
      </w:r>
      <w:proofErr w:type="spellStart"/>
      <w:r w:rsidRPr="00ED38AC">
        <w:rPr>
          <w:rFonts w:ascii="Tahoma" w:eastAsia="Calibri" w:hAnsi="Tahoma" w:cs="Tahoma"/>
          <w:b/>
        </w:rPr>
        <w:t>Rok</w:t>
      </w:r>
      <w:proofErr w:type="spellEnd"/>
      <w:r w:rsidRPr="00ED38AC">
        <w:rPr>
          <w:rFonts w:ascii="Tahoma" w:eastAsia="Calibri" w:hAnsi="Tahoma" w:cs="Tahoma"/>
          <w:b/>
        </w:rPr>
        <w:t xml:space="preserve"> </w:t>
      </w:r>
      <w:proofErr w:type="spellStart"/>
      <w:r w:rsidRPr="00ED38AC">
        <w:rPr>
          <w:rFonts w:ascii="Tahoma" w:eastAsia="Calibri" w:hAnsi="Tahoma" w:cs="Tahoma"/>
          <w:b/>
        </w:rPr>
        <w:t>za</w:t>
      </w:r>
      <w:proofErr w:type="spellEnd"/>
      <w:r w:rsidRPr="00ED38AC">
        <w:rPr>
          <w:rFonts w:ascii="Tahoma" w:eastAsia="Calibri" w:hAnsi="Tahoma" w:cs="Tahoma"/>
          <w:b/>
        </w:rPr>
        <w:t xml:space="preserve"> </w:t>
      </w:r>
      <w:proofErr w:type="spellStart"/>
      <w:r w:rsidRPr="00ED38AC">
        <w:rPr>
          <w:rFonts w:ascii="Tahoma" w:eastAsia="Calibri" w:hAnsi="Tahoma" w:cs="Tahoma"/>
          <w:b/>
        </w:rPr>
        <w:t>podnošenje</w:t>
      </w:r>
      <w:proofErr w:type="spellEnd"/>
      <w:r w:rsidRPr="00ED38AC">
        <w:rPr>
          <w:rFonts w:ascii="Tahoma" w:eastAsia="Calibri" w:hAnsi="Tahoma" w:cs="Tahoma"/>
          <w:b/>
        </w:rPr>
        <w:t xml:space="preserve"> </w:t>
      </w:r>
      <w:proofErr w:type="spellStart"/>
      <w:r w:rsidRPr="00ED38AC">
        <w:rPr>
          <w:rFonts w:ascii="Tahoma" w:eastAsia="Calibri" w:hAnsi="Tahoma" w:cs="Tahoma"/>
          <w:b/>
        </w:rPr>
        <w:t>prijava</w:t>
      </w:r>
      <w:proofErr w:type="spellEnd"/>
      <w:r w:rsidRPr="00ED38AC">
        <w:rPr>
          <w:rFonts w:ascii="Tahoma" w:eastAsia="Calibri" w:hAnsi="Tahoma" w:cs="Tahoma"/>
          <w:b/>
        </w:rPr>
        <w:t>:</w:t>
      </w:r>
    </w:p>
    <w:p w:rsidR="00E10724" w:rsidRPr="00DE57D6" w:rsidRDefault="00E10724" w:rsidP="00E10724">
      <w:pPr>
        <w:spacing w:after="0"/>
        <w:rPr>
          <w:rFonts w:ascii="Tahoma" w:eastAsia="Calibri" w:hAnsi="Tahoma" w:cs="Tahoma"/>
          <w:lang w:val="sr-Latn-BA"/>
        </w:rPr>
      </w:pPr>
      <w:r w:rsidRPr="00DE57D6">
        <w:rPr>
          <w:rFonts w:ascii="Tahoma" w:eastAsia="Calibri" w:hAnsi="Tahoma" w:cs="Tahoma"/>
          <w:lang w:val="sr-Latn-BA"/>
        </w:rPr>
        <w:t>Rok za podnošenje prijava je 14 dana od dana objavljivanja oglasa.</w:t>
      </w:r>
    </w:p>
    <w:p w:rsidR="00E10724" w:rsidRDefault="00E10724" w:rsidP="00E10724">
      <w:pPr>
        <w:spacing w:after="0"/>
        <w:rPr>
          <w:rFonts w:ascii="Tahoma" w:eastAsia="Calibri" w:hAnsi="Tahoma" w:cs="Tahoma"/>
          <w:lang w:val="sr-Latn-BA"/>
        </w:rPr>
      </w:pPr>
      <w:r>
        <w:rPr>
          <w:rFonts w:ascii="Tahoma" w:eastAsia="Calibri" w:hAnsi="Tahoma" w:cs="Tahoma"/>
          <w:lang w:val="sr-Latn-BA"/>
        </w:rPr>
        <w:t>Izvršilaca: 1</w:t>
      </w:r>
      <w:r w:rsidRPr="00DE57D6">
        <w:rPr>
          <w:rFonts w:ascii="Tahoma" w:eastAsia="Calibri" w:hAnsi="Tahoma" w:cs="Tahoma"/>
          <w:lang w:val="sr-Latn-BA"/>
        </w:rPr>
        <w:t>.</w:t>
      </w:r>
    </w:p>
    <w:p w:rsidR="00E10724" w:rsidRDefault="00E10724" w:rsidP="00E10724">
      <w:pPr>
        <w:spacing w:after="0"/>
        <w:rPr>
          <w:rFonts w:ascii="Tahoma" w:eastAsia="Calibri" w:hAnsi="Tahoma" w:cs="Tahoma"/>
          <w:lang w:val="sr-Latn-BA"/>
        </w:rPr>
      </w:pPr>
    </w:p>
    <w:p w:rsidR="00E10724" w:rsidRPr="00E10724" w:rsidRDefault="00E10724" w:rsidP="00D540A8">
      <w:pPr>
        <w:spacing w:after="0"/>
        <w:rPr>
          <w:rFonts w:ascii="Tahoma" w:eastAsia="Calibri" w:hAnsi="Tahoma" w:cs="Tahoma"/>
          <w:lang w:val="sr-Latn-BA"/>
        </w:rPr>
      </w:pPr>
      <w:r w:rsidRPr="00197133">
        <w:rPr>
          <w:rFonts w:ascii="Tahoma" w:eastAsia="Calibri" w:hAnsi="Tahoma" w:cs="Tahoma"/>
          <w:b/>
          <w:lang w:val="sr-Latn-BA"/>
        </w:rPr>
        <w:lastRenderedPageBreak/>
        <w:t>6. Mjesto rada:</w:t>
      </w:r>
      <w:r>
        <w:rPr>
          <w:rFonts w:ascii="Tahoma" w:eastAsia="Calibri" w:hAnsi="Tahoma" w:cs="Tahoma"/>
          <w:lang w:val="sr-Latn-BA"/>
        </w:rPr>
        <w:t xml:space="preserve"> Banja Luka</w:t>
      </w:r>
    </w:p>
    <w:p w:rsidR="00E10724" w:rsidRPr="005D3223" w:rsidRDefault="00E10724" w:rsidP="00E10724">
      <w:pPr>
        <w:tabs>
          <w:tab w:val="left" w:pos="-1560"/>
        </w:tabs>
        <w:spacing w:after="0"/>
        <w:rPr>
          <w:rFonts w:ascii="Tahoma" w:hAnsi="Tahoma" w:cs="Tahoma"/>
          <w:b/>
          <w:lang w:val="bs-Latn-BA"/>
        </w:rPr>
      </w:pPr>
      <w:r w:rsidRPr="00E10724">
        <w:rPr>
          <w:rFonts w:ascii="Tahoma" w:eastAsia="Calibri" w:hAnsi="Tahoma" w:cs="Tahoma"/>
          <w:lang w:val="sr-Latn-BA"/>
        </w:rPr>
        <w:t>Ukoliko</w:t>
      </w:r>
      <w:r w:rsidRPr="001862B3">
        <w:rPr>
          <w:rFonts w:ascii="Tahoma" w:eastAsia="Calibri" w:hAnsi="Tahoma" w:cs="Tahoma"/>
          <w:lang w:val="sr-Cyrl-CS"/>
        </w:rPr>
        <w:t xml:space="preserve"> </w:t>
      </w:r>
      <w:r w:rsidRPr="00E10724">
        <w:rPr>
          <w:rFonts w:ascii="Tahoma" w:eastAsia="Calibri" w:hAnsi="Tahoma" w:cs="Tahoma"/>
          <w:lang w:val="sr-Latn-BA"/>
        </w:rPr>
        <w:t>ispunjavate</w:t>
      </w:r>
      <w:r w:rsidRPr="001862B3">
        <w:rPr>
          <w:rFonts w:ascii="Tahoma" w:eastAsia="Calibri" w:hAnsi="Tahoma" w:cs="Tahoma"/>
          <w:lang w:val="sr-Cyrl-CS"/>
        </w:rPr>
        <w:t xml:space="preserve"> </w:t>
      </w:r>
      <w:r w:rsidRPr="00E10724">
        <w:rPr>
          <w:rFonts w:ascii="Tahoma" w:eastAsia="Calibri" w:hAnsi="Tahoma" w:cs="Tahoma"/>
          <w:lang w:val="sr-Latn-BA"/>
        </w:rPr>
        <w:t>uslove</w:t>
      </w:r>
      <w:r w:rsidRPr="001862B3">
        <w:rPr>
          <w:rFonts w:ascii="Tahoma" w:eastAsia="Calibri" w:hAnsi="Tahoma" w:cs="Tahoma"/>
          <w:lang w:val="sr-Cyrl-CS"/>
        </w:rPr>
        <w:t xml:space="preserve"> </w:t>
      </w:r>
      <w:r w:rsidRPr="001862B3">
        <w:rPr>
          <w:rFonts w:ascii="Tahoma" w:eastAsia="Calibri" w:hAnsi="Tahoma" w:cs="Tahoma"/>
          <w:lang w:val="sr-Latn-BA"/>
        </w:rPr>
        <w:t>konkursa</w:t>
      </w:r>
      <w:r>
        <w:rPr>
          <w:rFonts w:ascii="Tahoma" w:eastAsia="Calibri" w:hAnsi="Tahoma" w:cs="Tahoma"/>
          <w:b/>
          <w:lang w:val="sr-Latn-BA"/>
        </w:rPr>
        <w:t xml:space="preserve"> „</w:t>
      </w:r>
      <w:r w:rsidRPr="0093780E">
        <w:rPr>
          <w:rFonts w:ascii="Tahoma" w:hAnsi="Tahoma" w:cs="Tahoma"/>
          <w:b/>
          <w:lang w:val="bs-Latn-BA"/>
        </w:rPr>
        <w:t>Specijali</w:t>
      </w:r>
      <w:r>
        <w:rPr>
          <w:rFonts w:ascii="Tahoma" w:hAnsi="Tahoma" w:cs="Tahoma"/>
          <w:b/>
          <w:lang w:val="bs-Latn-BA"/>
        </w:rPr>
        <w:t>sta za kalkulacije u Upravi za DAS (dodatni asortiman) „</w:t>
      </w:r>
      <w:r w:rsidRPr="0093780E">
        <w:rPr>
          <w:rFonts w:ascii="Tahoma" w:hAnsi="Tahoma" w:cs="Tahoma"/>
          <w:b/>
          <w:lang w:val="bs-Latn-BA"/>
        </w:rPr>
        <w:t xml:space="preserve">NESTRO </w:t>
      </w:r>
      <w:r>
        <w:rPr>
          <w:rFonts w:ascii="Tahoma" w:hAnsi="Tahoma" w:cs="Tahoma"/>
          <w:b/>
          <w:lang w:val="bs-Latn-BA"/>
        </w:rPr>
        <w:t xml:space="preserve">PETROL“ a.d.“ </w:t>
      </w:r>
      <w:r w:rsidRPr="001862B3">
        <w:rPr>
          <w:rFonts w:ascii="Tahoma" w:eastAsia="Calibri" w:hAnsi="Tahoma" w:cs="Tahoma"/>
          <w:lang w:val="sr-Latn-BA"/>
        </w:rPr>
        <w:t>molimo Vas da svoju biografiju pošaljete</w:t>
      </w:r>
      <w:r w:rsidRPr="001862B3">
        <w:rPr>
          <w:rFonts w:ascii="Tahoma" w:eastAsia="Calibri" w:hAnsi="Tahoma" w:cs="Tahoma"/>
          <w:lang w:val="sr-Cyrl-CS"/>
        </w:rPr>
        <w:t xml:space="preserve"> </w:t>
      </w:r>
      <w:r w:rsidRPr="001B19D6">
        <w:rPr>
          <w:rFonts w:ascii="Tahoma" w:eastAsia="Calibri" w:hAnsi="Tahoma" w:cs="Tahoma"/>
          <w:lang w:val="sr-Latn-BA"/>
        </w:rPr>
        <w:t>putem</w:t>
      </w:r>
      <w:r w:rsidRPr="001862B3">
        <w:rPr>
          <w:rFonts w:ascii="Tahoma" w:eastAsia="Calibri" w:hAnsi="Tahoma" w:cs="Tahoma"/>
          <w:lang w:val="sr-Cyrl-CS"/>
        </w:rPr>
        <w:t xml:space="preserve"> </w:t>
      </w:r>
      <w:r w:rsidRPr="001B19D6">
        <w:rPr>
          <w:rFonts w:ascii="Tahoma" w:eastAsia="Calibri" w:hAnsi="Tahoma" w:cs="Tahoma"/>
          <w:lang w:val="sr-Latn-BA"/>
        </w:rPr>
        <w:t>po</w:t>
      </w:r>
      <w:r w:rsidRPr="001862B3">
        <w:rPr>
          <w:rFonts w:ascii="Tahoma" w:eastAsia="Calibri" w:hAnsi="Tahoma" w:cs="Tahoma"/>
          <w:lang w:val="sr-Cyrl-CS"/>
        </w:rPr>
        <w:t>š</w:t>
      </w:r>
      <w:r w:rsidRPr="001B19D6">
        <w:rPr>
          <w:rFonts w:ascii="Tahoma" w:eastAsia="Calibri" w:hAnsi="Tahoma" w:cs="Tahoma"/>
          <w:lang w:val="sr-Latn-BA"/>
        </w:rPr>
        <w:t>te</w:t>
      </w:r>
      <w:r w:rsidRPr="001862B3">
        <w:rPr>
          <w:rFonts w:ascii="Tahoma" w:eastAsia="Calibri" w:hAnsi="Tahoma" w:cs="Tahoma"/>
          <w:lang w:val="sr-Cyrl-CS"/>
        </w:rPr>
        <w:t xml:space="preserve">, </w:t>
      </w:r>
      <w:r w:rsidRPr="001B19D6">
        <w:rPr>
          <w:rFonts w:ascii="Tahoma" w:eastAsia="Calibri" w:hAnsi="Tahoma" w:cs="Tahoma"/>
          <w:lang w:val="sr-Latn-BA"/>
        </w:rPr>
        <w:t>li</w:t>
      </w:r>
      <w:r w:rsidRPr="001862B3">
        <w:rPr>
          <w:rFonts w:ascii="Tahoma" w:eastAsia="Calibri" w:hAnsi="Tahoma" w:cs="Tahoma"/>
          <w:lang w:val="sr-Cyrl-CS"/>
        </w:rPr>
        <w:t>č</w:t>
      </w:r>
      <w:r w:rsidRPr="001B19D6">
        <w:rPr>
          <w:rFonts w:ascii="Tahoma" w:eastAsia="Calibri" w:hAnsi="Tahoma" w:cs="Tahoma"/>
          <w:lang w:val="sr-Latn-BA"/>
        </w:rPr>
        <w:t>no</w:t>
      </w:r>
      <w:r w:rsidRPr="001862B3">
        <w:rPr>
          <w:rFonts w:ascii="Tahoma" w:eastAsia="Calibri" w:hAnsi="Tahoma" w:cs="Tahoma"/>
          <w:lang w:val="sr-Cyrl-CS"/>
        </w:rPr>
        <w:t xml:space="preserve"> </w:t>
      </w:r>
      <w:r w:rsidRPr="001B19D6">
        <w:rPr>
          <w:rFonts w:ascii="Tahoma" w:eastAsia="Calibri" w:hAnsi="Tahoma" w:cs="Tahoma"/>
          <w:lang w:val="sr-Latn-BA"/>
        </w:rPr>
        <w:t>na</w:t>
      </w:r>
      <w:r w:rsidRPr="001862B3">
        <w:rPr>
          <w:rFonts w:ascii="Tahoma" w:eastAsia="Calibri" w:hAnsi="Tahoma" w:cs="Tahoma"/>
          <w:lang w:val="sr-Cyrl-CS"/>
        </w:rPr>
        <w:t xml:space="preserve"> </w:t>
      </w:r>
      <w:r w:rsidRPr="001B19D6">
        <w:rPr>
          <w:rFonts w:ascii="Tahoma" w:eastAsia="Calibri" w:hAnsi="Tahoma" w:cs="Tahoma"/>
          <w:lang w:val="sr-Latn-BA"/>
        </w:rPr>
        <w:t>adresu</w:t>
      </w:r>
      <w:r w:rsidRPr="001862B3">
        <w:rPr>
          <w:rFonts w:ascii="Tahoma" w:eastAsia="Calibri" w:hAnsi="Tahoma" w:cs="Tahoma"/>
          <w:lang w:val="sr-Cyrl-CS"/>
        </w:rPr>
        <w:t>:</w:t>
      </w:r>
      <w:r w:rsidRPr="001B19D6">
        <w:rPr>
          <w:rFonts w:ascii="Tahoma" w:eastAsia="Calibri" w:hAnsi="Tahoma" w:cs="Tahoma"/>
          <w:lang w:val="sr-Latn-BA"/>
        </w:rPr>
        <w:t> </w:t>
      </w:r>
      <w:r w:rsidRPr="001B19D6">
        <w:rPr>
          <w:rFonts w:ascii="Tahoma" w:eastAsia="Calibri" w:hAnsi="Tahoma" w:cs="Tahoma"/>
          <w:bCs/>
          <w:lang w:val="sr-Latn-BA"/>
        </w:rPr>
        <w:t>“OPTIMA</w:t>
      </w:r>
      <w:r w:rsidRPr="001862B3">
        <w:rPr>
          <w:rFonts w:ascii="Tahoma" w:eastAsia="Calibri" w:hAnsi="Tahoma" w:cs="Tahoma"/>
          <w:bCs/>
          <w:lang w:val="sr-Cyrl-CS"/>
        </w:rPr>
        <w:t xml:space="preserve"> </w:t>
      </w:r>
      <w:r w:rsidRPr="001B19D6">
        <w:rPr>
          <w:rFonts w:ascii="Tahoma" w:eastAsia="Calibri" w:hAnsi="Tahoma" w:cs="Tahoma"/>
          <w:bCs/>
          <w:lang w:val="sr-Latn-BA"/>
        </w:rPr>
        <w:t>Grupa</w:t>
      </w:r>
      <w:r w:rsidRPr="001862B3">
        <w:rPr>
          <w:rFonts w:ascii="Tahoma" w:eastAsia="Calibri" w:hAnsi="Tahoma" w:cs="Tahoma"/>
          <w:bCs/>
          <w:lang w:val="sr-Cyrl-CS"/>
        </w:rPr>
        <w:t xml:space="preserve">” </w:t>
      </w:r>
      <w:r w:rsidRPr="001B19D6">
        <w:rPr>
          <w:rFonts w:ascii="Tahoma" w:eastAsia="Calibri" w:hAnsi="Tahoma" w:cs="Tahoma"/>
          <w:bCs/>
          <w:lang w:val="sr-Latn-BA"/>
        </w:rPr>
        <w:t>d</w:t>
      </w:r>
      <w:r w:rsidRPr="001862B3">
        <w:rPr>
          <w:rFonts w:ascii="Tahoma" w:eastAsia="Calibri" w:hAnsi="Tahoma" w:cs="Tahoma"/>
          <w:bCs/>
          <w:lang w:val="sr-Cyrl-CS"/>
        </w:rPr>
        <w:t>.</w:t>
      </w:r>
      <w:r w:rsidRPr="001B19D6">
        <w:rPr>
          <w:rFonts w:ascii="Tahoma" w:eastAsia="Calibri" w:hAnsi="Tahoma" w:cs="Tahoma"/>
          <w:bCs/>
          <w:lang w:val="sr-Latn-BA"/>
        </w:rPr>
        <w:t>o</w:t>
      </w:r>
      <w:r w:rsidRPr="001862B3">
        <w:rPr>
          <w:rFonts w:ascii="Tahoma" w:eastAsia="Calibri" w:hAnsi="Tahoma" w:cs="Tahoma"/>
          <w:bCs/>
          <w:lang w:val="sr-Cyrl-CS"/>
        </w:rPr>
        <w:t>.</w:t>
      </w:r>
      <w:r w:rsidRPr="001B19D6">
        <w:rPr>
          <w:rFonts w:ascii="Tahoma" w:eastAsia="Calibri" w:hAnsi="Tahoma" w:cs="Tahoma"/>
          <w:bCs/>
          <w:lang w:val="sr-Latn-BA"/>
        </w:rPr>
        <w:t>o</w:t>
      </w:r>
      <w:r w:rsidRPr="001862B3">
        <w:rPr>
          <w:rFonts w:ascii="Tahoma" w:eastAsia="Calibri" w:hAnsi="Tahoma" w:cs="Tahoma"/>
          <w:bCs/>
          <w:lang w:val="sr-Cyrl-CS"/>
        </w:rPr>
        <w:t xml:space="preserve">. </w:t>
      </w:r>
      <w:r w:rsidRPr="001B19D6">
        <w:rPr>
          <w:rFonts w:ascii="Tahoma" w:eastAsia="Calibri" w:hAnsi="Tahoma" w:cs="Tahoma"/>
          <w:bCs/>
          <w:lang w:val="sr-Latn-BA"/>
        </w:rPr>
        <w:t>Banja</w:t>
      </w:r>
      <w:r w:rsidRPr="001862B3">
        <w:rPr>
          <w:rFonts w:ascii="Tahoma" w:eastAsia="Calibri" w:hAnsi="Tahoma" w:cs="Tahoma"/>
          <w:bCs/>
          <w:lang w:val="sr-Cyrl-CS"/>
        </w:rPr>
        <w:t xml:space="preserve"> </w:t>
      </w:r>
      <w:r w:rsidRPr="001B19D6">
        <w:rPr>
          <w:rFonts w:ascii="Tahoma" w:eastAsia="Calibri" w:hAnsi="Tahoma" w:cs="Tahoma"/>
          <w:bCs/>
          <w:lang w:val="sr-Latn-BA"/>
        </w:rPr>
        <w:t>Luka</w:t>
      </w:r>
      <w:r w:rsidRPr="001862B3">
        <w:rPr>
          <w:rFonts w:ascii="Tahoma" w:eastAsia="Calibri" w:hAnsi="Tahoma" w:cs="Tahoma"/>
          <w:bCs/>
          <w:lang w:val="sr-Cyrl-CS"/>
        </w:rPr>
        <w:t xml:space="preserve">, </w:t>
      </w:r>
      <w:r w:rsidRPr="001B19D6">
        <w:rPr>
          <w:rFonts w:ascii="Tahoma" w:eastAsia="Calibri" w:hAnsi="Tahoma" w:cs="Tahoma"/>
          <w:bCs/>
          <w:lang w:val="sr-Latn-BA"/>
        </w:rPr>
        <w:t>ul</w:t>
      </w:r>
      <w:r w:rsidRPr="001862B3">
        <w:rPr>
          <w:rFonts w:ascii="Tahoma" w:eastAsia="Calibri" w:hAnsi="Tahoma" w:cs="Tahoma"/>
          <w:bCs/>
          <w:lang w:val="sr-Cyrl-CS"/>
        </w:rPr>
        <w:t xml:space="preserve">. </w:t>
      </w:r>
      <w:proofErr w:type="spellStart"/>
      <w:r w:rsidRPr="001862B3">
        <w:rPr>
          <w:rFonts w:ascii="Tahoma" w:eastAsia="Calibri" w:hAnsi="Tahoma" w:cs="Tahoma"/>
          <w:bCs/>
        </w:rPr>
        <w:t>Kralja</w:t>
      </w:r>
      <w:proofErr w:type="spellEnd"/>
      <w:r w:rsidRPr="001862B3">
        <w:rPr>
          <w:rFonts w:ascii="Tahoma" w:eastAsia="Calibri" w:hAnsi="Tahoma" w:cs="Tahoma"/>
          <w:bCs/>
          <w:lang w:val="sr-Cyrl-CS"/>
        </w:rPr>
        <w:t xml:space="preserve"> </w:t>
      </w:r>
      <w:proofErr w:type="spellStart"/>
      <w:r w:rsidRPr="001862B3">
        <w:rPr>
          <w:rFonts w:ascii="Tahoma" w:eastAsia="Calibri" w:hAnsi="Tahoma" w:cs="Tahoma"/>
          <w:bCs/>
        </w:rPr>
        <w:t>Alfonsa</w:t>
      </w:r>
      <w:proofErr w:type="spellEnd"/>
      <w:r w:rsidRPr="001862B3">
        <w:rPr>
          <w:rFonts w:ascii="Tahoma" w:eastAsia="Calibri" w:hAnsi="Tahoma" w:cs="Tahoma"/>
          <w:bCs/>
          <w:lang w:val="sr-Cyrl-CS"/>
        </w:rPr>
        <w:t xml:space="preserve"> </w:t>
      </w:r>
      <w:r w:rsidRPr="001862B3">
        <w:rPr>
          <w:rFonts w:ascii="Tahoma" w:eastAsia="Calibri" w:hAnsi="Tahoma" w:cs="Tahoma"/>
          <w:bCs/>
        </w:rPr>
        <w:t>XIII</w:t>
      </w:r>
      <w:r w:rsidRPr="001862B3">
        <w:rPr>
          <w:rFonts w:ascii="Tahoma" w:eastAsia="Calibri" w:hAnsi="Tahoma" w:cs="Tahoma"/>
          <w:bCs/>
          <w:lang w:val="sr-Cyrl-CS"/>
        </w:rPr>
        <w:t xml:space="preserve"> </w:t>
      </w:r>
      <w:proofErr w:type="spellStart"/>
      <w:r w:rsidRPr="001862B3">
        <w:rPr>
          <w:rFonts w:ascii="Tahoma" w:eastAsia="Calibri" w:hAnsi="Tahoma" w:cs="Tahoma"/>
          <w:bCs/>
        </w:rPr>
        <w:t>br</w:t>
      </w:r>
      <w:proofErr w:type="spellEnd"/>
      <w:r w:rsidRPr="001862B3">
        <w:rPr>
          <w:rFonts w:ascii="Tahoma" w:eastAsia="Calibri" w:hAnsi="Tahoma" w:cs="Tahoma"/>
          <w:bCs/>
          <w:lang w:val="sr-Cyrl-CS"/>
        </w:rPr>
        <w:t>. 37</w:t>
      </w:r>
      <w:r w:rsidRPr="001862B3">
        <w:rPr>
          <w:rFonts w:ascii="Tahoma" w:eastAsia="Calibri" w:hAnsi="Tahoma" w:cs="Tahoma"/>
          <w:bCs/>
        </w:rPr>
        <w:t>a</w:t>
      </w:r>
      <w:r w:rsidRPr="001862B3">
        <w:rPr>
          <w:rFonts w:ascii="Tahoma" w:eastAsia="Calibri" w:hAnsi="Tahoma" w:cs="Tahoma"/>
          <w:bCs/>
          <w:lang w:val="sr-Cyrl-CS"/>
        </w:rPr>
        <w:t xml:space="preserve">, 78000 </w:t>
      </w:r>
      <w:r w:rsidRPr="001862B3">
        <w:rPr>
          <w:rFonts w:ascii="Tahoma" w:eastAsia="Calibri" w:hAnsi="Tahoma" w:cs="Tahoma"/>
          <w:bCs/>
        </w:rPr>
        <w:t>Banja</w:t>
      </w:r>
      <w:r w:rsidRPr="001862B3">
        <w:rPr>
          <w:rFonts w:ascii="Tahoma" w:eastAsia="Calibri" w:hAnsi="Tahoma" w:cs="Tahoma"/>
          <w:bCs/>
          <w:lang w:val="sr-Cyrl-CS"/>
        </w:rPr>
        <w:t xml:space="preserve"> </w:t>
      </w:r>
      <w:r w:rsidRPr="001862B3">
        <w:rPr>
          <w:rFonts w:ascii="Tahoma" w:eastAsia="Calibri" w:hAnsi="Tahoma" w:cs="Tahoma"/>
          <w:bCs/>
        </w:rPr>
        <w:t>Luka</w:t>
      </w:r>
      <w:r w:rsidR="00B91D1D">
        <w:rPr>
          <w:rFonts w:ascii="Tahoma" w:eastAsia="Calibri" w:hAnsi="Tahoma" w:cs="Tahoma"/>
          <w:bCs/>
        </w:rPr>
        <w:t xml:space="preserve"> </w:t>
      </w:r>
      <w:proofErr w:type="spellStart"/>
      <w:proofErr w:type="gramStart"/>
      <w:r w:rsidRPr="001862B3">
        <w:rPr>
          <w:rFonts w:ascii="Tahoma" w:eastAsia="Calibri" w:hAnsi="Tahoma" w:cs="Tahoma"/>
          <w:bCs/>
        </w:rPr>
        <w:t>ili</w:t>
      </w:r>
      <w:proofErr w:type="spellEnd"/>
      <w:proofErr w:type="gramEnd"/>
      <w:r w:rsidRPr="001862B3">
        <w:rPr>
          <w:rFonts w:ascii="Tahoma" w:eastAsia="Calibri" w:hAnsi="Tahoma" w:cs="Tahoma"/>
          <w:bCs/>
          <w:lang w:val="sr-Cyrl-CS"/>
        </w:rPr>
        <w:t xml:space="preserve"> </w:t>
      </w:r>
      <w:r w:rsidRPr="001862B3">
        <w:rPr>
          <w:rFonts w:ascii="Tahoma" w:eastAsia="Calibri" w:hAnsi="Tahoma" w:cs="Tahoma"/>
          <w:bCs/>
        </w:rPr>
        <w:t>da</w:t>
      </w:r>
      <w:r w:rsidRPr="001862B3">
        <w:rPr>
          <w:rFonts w:ascii="Tahoma" w:eastAsia="Calibri" w:hAnsi="Tahoma" w:cs="Tahoma"/>
          <w:bCs/>
          <w:lang w:val="sr-Cyrl-CS"/>
        </w:rPr>
        <w:t xml:space="preserve"> </w:t>
      </w:r>
      <w:proofErr w:type="spellStart"/>
      <w:r w:rsidRPr="001862B3">
        <w:rPr>
          <w:rFonts w:ascii="Tahoma" w:eastAsia="Calibri" w:hAnsi="Tahoma" w:cs="Tahoma"/>
          <w:bCs/>
        </w:rPr>
        <w:t>svoj</w:t>
      </w:r>
      <w:proofErr w:type="spellEnd"/>
      <w:r w:rsidRPr="001862B3">
        <w:rPr>
          <w:rFonts w:ascii="Tahoma" w:eastAsia="Calibri" w:hAnsi="Tahoma" w:cs="Tahoma"/>
          <w:bCs/>
          <w:lang w:val="sr-Cyrl-CS"/>
        </w:rPr>
        <w:t xml:space="preserve"> </w:t>
      </w:r>
      <w:r w:rsidRPr="001862B3">
        <w:rPr>
          <w:rFonts w:ascii="Tahoma" w:eastAsia="Calibri" w:hAnsi="Tahoma" w:cs="Tahoma"/>
          <w:bCs/>
        </w:rPr>
        <w:t>CV</w:t>
      </w:r>
      <w:r w:rsidRPr="001862B3">
        <w:rPr>
          <w:rFonts w:ascii="Tahoma" w:eastAsia="Calibri" w:hAnsi="Tahoma" w:cs="Tahoma"/>
          <w:bCs/>
          <w:lang w:val="sr-Cyrl-CS"/>
        </w:rPr>
        <w:t xml:space="preserve"> </w:t>
      </w:r>
      <w:proofErr w:type="spellStart"/>
      <w:r w:rsidRPr="001862B3">
        <w:rPr>
          <w:rFonts w:ascii="Tahoma" w:eastAsia="Calibri" w:hAnsi="Tahoma" w:cs="Tahoma"/>
          <w:bCs/>
        </w:rPr>
        <w:t>po</w:t>
      </w:r>
      <w:proofErr w:type="spellEnd"/>
      <w:r w:rsidRPr="001862B3">
        <w:rPr>
          <w:rFonts w:ascii="Tahoma" w:eastAsia="Calibri" w:hAnsi="Tahoma" w:cs="Tahoma"/>
          <w:bCs/>
          <w:lang w:val="sr-Cyrl-CS"/>
        </w:rPr>
        <w:t>š</w:t>
      </w:r>
      <w:proofErr w:type="spellStart"/>
      <w:r w:rsidRPr="001862B3">
        <w:rPr>
          <w:rFonts w:ascii="Tahoma" w:eastAsia="Calibri" w:hAnsi="Tahoma" w:cs="Tahoma"/>
          <w:bCs/>
        </w:rPr>
        <w:t>aljete</w:t>
      </w:r>
      <w:proofErr w:type="spellEnd"/>
      <w:r w:rsidRPr="001862B3">
        <w:rPr>
          <w:rFonts w:ascii="Tahoma" w:eastAsia="Calibri" w:hAnsi="Tahoma" w:cs="Tahoma"/>
          <w:bCs/>
          <w:lang w:val="sr-Cyrl-CS"/>
        </w:rPr>
        <w:t xml:space="preserve"> </w:t>
      </w:r>
      <w:proofErr w:type="spellStart"/>
      <w:r w:rsidRPr="001862B3">
        <w:rPr>
          <w:rFonts w:ascii="Tahoma" w:eastAsia="Calibri" w:hAnsi="Tahoma" w:cs="Tahoma"/>
          <w:bCs/>
        </w:rPr>
        <w:t>na</w:t>
      </w:r>
      <w:proofErr w:type="spellEnd"/>
      <w:r w:rsidRPr="001862B3">
        <w:rPr>
          <w:rFonts w:ascii="Tahoma" w:eastAsia="Calibri" w:hAnsi="Tahoma" w:cs="Tahoma"/>
          <w:b/>
          <w:bCs/>
          <w:lang w:val="sr-Cyrl-CS"/>
        </w:rPr>
        <w:t xml:space="preserve"> </w:t>
      </w:r>
      <w:r w:rsidRPr="001862B3">
        <w:rPr>
          <w:rFonts w:ascii="Tahoma" w:eastAsia="Calibri" w:hAnsi="Tahoma" w:cs="Tahoma"/>
          <w:color w:val="000000"/>
        </w:rPr>
        <w:t>e</w:t>
      </w:r>
      <w:r w:rsidRPr="001862B3">
        <w:rPr>
          <w:rFonts w:ascii="Tahoma" w:eastAsia="Calibri" w:hAnsi="Tahoma" w:cs="Tahoma"/>
          <w:color w:val="000000"/>
          <w:lang w:val="sr-Cyrl-CS"/>
        </w:rPr>
        <w:t>-</w:t>
      </w:r>
      <w:r w:rsidRPr="001862B3">
        <w:rPr>
          <w:rFonts w:ascii="Tahoma" w:eastAsia="Calibri" w:hAnsi="Tahoma" w:cs="Tahoma"/>
          <w:color w:val="000000"/>
        </w:rPr>
        <w:t>mail</w:t>
      </w:r>
      <w:r w:rsidRPr="001862B3">
        <w:rPr>
          <w:rFonts w:ascii="Tahoma" w:eastAsia="Calibri" w:hAnsi="Tahoma" w:cs="Tahoma"/>
          <w:color w:val="000000"/>
          <w:lang w:val="sr-Cyrl-CS"/>
        </w:rPr>
        <w:t xml:space="preserve">: </w:t>
      </w:r>
      <w:r>
        <w:fldChar w:fldCharType="begin"/>
      </w:r>
      <w:r>
        <w:instrText xml:space="preserve"> HYPERLINK "mailto:kadrovi@optimagrupa.net" </w:instrText>
      </w:r>
      <w:r>
        <w:fldChar w:fldCharType="separate"/>
      </w:r>
      <w:r w:rsidRPr="001862B3">
        <w:rPr>
          <w:rStyle w:val="Hyperlink"/>
          <w:rFonts w:ascii="Tahoma" w:eastAsia="Calibri" w:hAnsi="Tahoma" w:cs="Tahoma"/>
        </w:rPr>
        <w:t>kadrovi</w:t>
      </w:r>
      <w:r w:rsidRPr="001862B3">
        <w:rPr>
          <w:rStyle w:val="Hyperlink"/>
          <w:rFonts w:ascii="Tahoma" w:eastAsia="Calibri" w:hAnsi="Tahoma" w:cs="Tahoma"/>
          <w:lang w:val="sr-Cyrl-CS"/>
        </w:rPr>
        <w:t>@</w:t>
      </w:r>
      <w:r w:rsidRPr="001862B3">
        <w:rPr>
          <w:rStyle w:val="Hyperlink"/>
          <w:rFonts w:ascii="Tahoma" w:eastAsia="Calibri" w:hAnsi="Tahoma" w:cs="Tahoma"/>
        </w:rPr>
        <w:t>optimagrupa</w:t>
      </w:r>
      <w:r w:rsidRPr="001862B3">
        <w:rPr>
          <w:rStyle w:val="Hyperlink"/>
          <w:rFonts w:ascii="Tahoma" w:eastAsia="Calibri" w:hAnsi="Tahoma" w:cs="Tahoma"/>
          <w:lang w:val="sr-Cyrl-CS"/>
        </w:rPr>
        <w:t>.</w:t>
      </w:r>
      <w:r w:rsidRPr="001862B3">
        <w:rPr>
          <w:rStyle w:val="Hyperlink"/>
          <w:rFonts w:ascii="Tahoma" w:eastAsia="Calibri" w:hAnsi="Tahoma" w:cs="Tahoma"/>
        </w:rPr>
        <w:t>net</w:t>
      </w:r>
      <w:r>
        <w:rPr>
          <w:rStyle w:val="Hyperlink"/>
          <w:rFonts w:ascii="Tahoma" w:eastAsia="Calibri" w:hAnsi="Tahoma" w:cs="Tahoma"/>
        </w:rPr>
        <w:fldChar w:fldCharType="end"/>
      </w:r>
      <w:r w:rsidRPr="001862B3">
        <w:rPr>
          <w:rFonts w:ascii="Tahoma" w:eastAsia="Calibri" w:hAnsi="Tahoma" w:cs="Tahoma"/>
          <w:lang w:val="sr-Cyrl-CS"/>
        </w:rPr>
        <w:t>,</w:t>
      </w:r>
      <w:r w:rsidRPr="001862B3">
        <w:rPr>
          <w:rFonts w:ascii="Tahoma" w:eastAsia="Calibri" w:hAnsi="Tahoma" w:cs="Tahoma"/>
          <w:color w:val="0000FF"/>
          <w:lang w:val="sr-Cyrl-CS"/>
        </w:rPr>
        <w:t xml:space="preserve"> </w:t>
      </w:r>
      <w:r w:rsidRPr="001862B3">
        <w:rPr>
          <w:rFonts w:ascii="Tahoma" w:eastAsia="Calibri" w:hAnsi="Tahoma" w:cs="Tahoma"/>
          <w:color w:val="000000"/>
        </w:rPr>
        <w:t>kontakt</w:t>
      </w:r>
      <w:r w:rsidRPr="001862B3">
        <w:rPr>
          <w:rFonts w:ascii="Tahoma" w:eastAsia="Calibri" w:hAnsi="Tahoma" w:cs="Tahoma"/>
          <w:color w:val="000000"/>
          <w:lang w:val="sr-Cyrl-CS"/>
        </w:rPr>
        <w:t xml:space="preserve"> </w:t>
      </w:r>
      <w:proofErr w:type="spellStart"/>
      <w:r w:rsidRPr="001862B3">
        <w:rPr>
          <w:rFonts w:ascii="Tahoma" w:eastAsia="Calibri" w:hAnsi="Tahoma" w:cs="Tahoma"/>
          <w:color w:val="000000"/>
        </w:rPr>
        <w:t>telefon</w:t>
      </w:r>
      <w:proofErr w:type="spellEnd"/>
      <w:r w:rsidRPr="001862B3">
        <w:rPr>
          <w:rFonts w:ascii="Tahoma" w:eastAsia="Calibri" w:hAnsi="Tahoma" w:cs="Tahoma"/>
          <w:color w:val="000000"/>
          <w:lang w:val="sr-Cyrl-CS"/>
        </w:rPr>
        <w:t xml:space="preserve"> +38751</w:t>
      </w:r>
      <w:r w:rsidRPr="001862B3">
        <w:rPr>
          <w:rFonts w:ascii="Tahoma" w:eastAsia="Calibri" w:hAnsi="Tahoma" w:cs="Tahoma"/>
          <w:color w:val="000000"/>
          <w:lang w:val="sr-Latn-BA"/>
        </w:rPr>
        <w:t>/</w:t>
      </w:r>
      <w:r w:rsidRPr="001862B3">
        <w:rPr>
          <w:rFonts w:ascii="Tahoma" w:eastAsia="Calibri" w:hAnsi="Tahoma" w:cs="Tahoma"/>
          <w:color w:val="000000"/>
          <w:lang w:val="sr-Cyrl-CS"/>
        </w:rPr>
        <w:t>242-856.</w:t>
      </w:r>
    </w:p>
    <w:p w:rsidR="00E10724" w:rsidRPr="00B91D1D" w:rsidRDefault="00E10724" w:rsidP="00E10724">
      <w:pPr>
        <w:spacing w:after="0"/>
        <w:rPr>
          <w:lang w:val="bs-Latn-BA"/>
        </w:rPr>
      </w:pPr>
      <w:bookmarkStart w:id="0" w:name="_GoBack"/>
      <w:bookmarkEnd w:id="0"/>
    </w:p>
    <w:p w:rsidR="000E1883" w:rsidRPr="00E10724" w:rsidRDefault="000E1883" w:rsidP="00E10724">
      <w:pPr>
        <w:rPr>
          <w:lang w:val="sr-Latn-BA"/>
        </w:rPr>
      </w:pPr>
    </w:p>
    <w:sectPr w:rsidR="000E1883" w:rsidRPr="00E10724" w:rsidSect="003B7071">
      <w:headerReference w:type="default" r:id="rId8"/>
      <w:footerReference w:type="default" r:id="rId9"/>
      <w:pgSz w:w="11906" w:h="16838" w:code="9"/>
      <w:pgMar w:top="2041" w:right="964" w:bottom="1701" w:left="1418" w:header="850" w:footer="39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0893" w:rsidRDefault="00900893" w:rsidP="001E2FE9">
      <w:pPr>
        <w:spacing w:after="0" w:line="240" w:lineRule="auto"/>
      </w:pPr>
      <w:r>
        <w:separator/>
      </w:r>
    </w:p>
  </w:endnote>
  <w:endnote w:type="continuationSeparator" w:id="0">
    <w:p w:rsidR="00900893" w:rsidRDefault="00900893" w:rsidP="001E2F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2752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tblBorders>
      <w:tblCellMar>
        <w:left w:w="170" w:type="dxa"/>
        <w:right w:w="0" w:type="dxa"/>
      </w:tblCellMar>
      <w:tblLook w:val="04A0" w:firstRow="1" w:lastRow="0" w:firstColumn="1" w:lastColumn="0" w:noHBand="0" w:noVBand="1"/>
    </w:tblPr>
    <w:tblGrid>
      <w:gridCol w:w="5237"/>
    </w:tblGrid>
    <w:tr w:rsidR="00B77DE9" w:rsidRPr="00D16231" w:rsidTr="009E20C7">
      <w:trPr>
        <w:trHeight w:val="284"/>
      </w:trPr>
      <w:tc>
        <w:tcPr>
          <w:tcW w:w="5000" w:type="pct"/>
          <w:tcBorders>
            <w:top w:val="nil"/>
            <w:left w:val="single" w:sz="8" w:space="0" w:color="000000" w:themeColor="text1"/>
            <w:bottom w:val="nil"/>
            <w:right w:val="nil"/>
          </w:tcBorders>
        </w:tcPr>
        <w:p w:rsidR="00B77DE9" w:rsidRPr="009E20C7" w:rsidRDefault="00A63770" w:rsidP="00B77DE9">
          <w:pPr>
            <w:pStyle w:val="Header"/>
            <w:rPr>
              <w:rFonts w:ascii="Tahoma" w:hAnsi="Tahoma" w:cs="Tahoma"/>
              <w:color w:val="000000" w:themeColor="text1"/>
              <w:sz w:val="13"/>
              <w:szCs w:val="13"/>
            </w:rPr>
          </w:pPr>
          <w:r w:rsidRPr="009E20C7">
            <w:rPr>
              <w:rFonts w:ascii="Tahoma" w:hAnsi="Tahoma" w:cs="Tahoma"/>
              <w:color w:val="000000" w:themeColor="text1"/>
              <w:sz w:val="13"/>
              <w:szCs w:val="13"/>
            </w:rPr>
            <w:t>"NESTRO PETROL"</w:t>
          </w:r>
          <w:r w:rsidR="00B77DE9" w:rsidRPr="009E20C7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="00B77DE9" w:rsidRPr="009E20C7">
            <w:rPr>
              <w:rFonts w:ascii="Tahoma" w:hAnsi="Tahoma" w:cs="Tahoma"/>
              <w:color w:val="000000" w:themeColor="text1"/>
              <w:sz w:val="13"/>
              <w:szCs w:val="13"/>
            </w:rPr>
            <w:t>a.d.</w:t>
          </w:r>
          <w:proofErr w:type="spellEnd"/>
          <w:r w:rsidR="00B77DE9" w:rsidRPr="009E20C7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r w:rsidRPr="009E20C7">
            <w:rPr>
              <w:rFonts w:ascii="Tahoma" w:hAnsi="Tahoma" w:cs="Tahoma"/>
              <w:color w:val="000000" w:themeColor="text1"/>
              <w:sz w:val="13"/>
              <w:szCs w:val="13"/>
            </w:rPr>
            <w:t>Banja Luka</w:t>
          </w:r>
          <w:r w:rsidR="00B77DE9" w:rsidRPr="009E20C7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r w:rsidRPr="009E20C7">
            <w:rPr>
              <w:rFonts w:ascii="Tahoma" w:hAnsi="Tahoma" w:cs="Tahoma"/>
              <w:color w:val="000000" w:themeColor="text1"/>
              <w:sz w:val="13"/>
              <w:szCs w:val="13"/>
            </w:rPr>
            <w:t>•</w:t>
          </w:r>
          <w:r w:rsidR="00B77DE9" w:rsidRPr="009E20C7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r w:rsidRPr="009E20C7">
            <w:rPr>
              <w:rFonts w:ascii="Tahoma" w:hAnsi="Tahoma" w:cs="Tahoma"/>
              <w:color w:val="000000" w:themeColor="text1"/>
              <w:sz w:val="13"/>
              <w:szCs w:val="13"/>
            </w:rPr>
            <w:t>ЈIB: 4400959260004 •</w:t>
          </w:r>
          <w:r w:rsidR="00B77DE9" w:rsidRPr="009E20C7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r w:rsidRPr="009E20C7">
            <w:rPr>
              <w:rFonts w:ascii="Tahoma" w:hAnsi="Tahoma" w:cs="Tahoma"/>
              <w:color w:val="000000" w:themeColor="text1"/>
              <w:sz w:val="13"/>
              <w:szCs w:val="13"/>
            </w:rPr>
            <w:t>PIB: 400959260004</w:t>
          </w:r>
          <w:r w:rsidR="00B77DE9" w:rsidRPr="009E20C7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="00C65CF7" w:rsidRPr="009E20C7">
            <w:rPr>
              <w:rFonts w:ascii="Tahoma" w:hAnsi="Tahoma" w:cs="Tahoma"/>
              <w:color w:val="000000" w:themeColor="text1"/>
              <w:sz w:val="13"/>
              <w:szCs w:val="13"/>
            </w:rPr>
            <w:t>Registarski</w:t>
          </w:r>
          <w:proofErr w:type="spellEnd"/>
          <w:r w:rsidR="00C65CF7" w:rsidRPr="009E20C7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="00C65CF7" w:rsidRPr="009E20C7">
            <w:rPr>
              <w:rFonts w:ascii="Tahoma" w:hAnsi="Tahoma" w:cs="Tahoma"/>
              <w:color w:val="000000" w:themeColor="text1"/>
              <w:sz w:val="13"/>
              <w:szCs w:val="13"/>
            </w:rPr>
            <w:t>sud</w:t>
          </w:r>
          <w:proofErr w:type="spellEnd"/>
          <w:r w:rsidR="00C65CF7" w:rsidRPr="009E20C7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: </w:t>
          </w:r>
          <w:proofErr w:type="spellStart"/>
          <w:r w:rsidR="00C65CF7" w:rsidRPr="009E20C7">
            <w:rPr>
              <w:rFonts w:ascii="Tahoma" w:hAnsi="Tahoma" w:cs="Tahoma"/>
              <w:color w:val="000000" w:themeColor="text1"/>
              <w:sz w:val="13"/>
              <w:szCs w:val="13"/>
            </w:rPr>
            <w:t>Okružni</w:t>
          </w:r>
          <w:proofErr w:type="spellEnd"/>
          <w:r w:rsidR="00C65CF7" w:rsidRPr="009E20C7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="00C65CF7" w:rsidRPr="009E20C7">
            <w:rPr>
              <w:rFonts w:ascii="Tahoma" w:hAnsi="Tahoma" w:cs="Tahoma"/>
              <w:color w:val="000000" w:themeColor="text1"/>
              <w:sz w:val="13"/>
              <w:szCs w:val="13"/>
            </w:rPr>
            <w:t>privredni</w:t>
          </w:r>
          <w:proofErr w:type="spellEnd"/>
          <w:r w:rsidR="00C65CF7" w:rsidRPr="009E20C7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="00C65CF7" w:rsidRPr="009E20C7">
            <w:rPr>
              <w:rFonts w:ascii="Tahoma" w:hAnsi="Tahoma" w:cs="Tahoma"/>
              <w:color w:val="000000" w:themeColor="text1"/>
              <w:sz w:val="13"/>
              <w:szCs w:val="13"/>
            </w:rPr>
            <w:t>sud</w:t>
          </w:r>
          <w:proofErr w:type="spellEnd"/>
          <w:r w:rsidR="00C65CF7" w:rsidRPr="009E20C7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Banja Luka / RB 1-100073-00</w:t>
          </w:r>
          <w:r w:rsidR="00B77DE9" w:rsidRPr="009E20C7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• MB: 01054961</w:t>
          </w:r>
        </w:p>
        <w:p w:rsidR="00C65CF7" w:rsidRPr="00B77DE9" w:rsidRDefault="00C65CF7" w:rsidP="00B77DE9">
          <w:pPr>
            <w:pStyle w:val="Header"/>
            <w:rPr>
              <w:rFonts w:ascii="Tahoma" w:hAnsi="Tahoma" w:cs="Tahoma"/>
              <w:color w:val="000000" w:themeColor="text1"/>
              <w:sz w:val="13"/>
              <w:szCs w:val="13"/>
            </w:rPr>
          </w:pPr>
          <w:proofErr w:type="spellStart"/>
          <w:r w:rsidRPr="009E20C7">
            <w:rPr>
              <w:rFonts w:ascii="Tahoma" w:hAnsi="Tahoma" w:cs="Tahoma"/>
              <w:color w:val="000000" w:themeColor="text1"/>
              <w:sz w:val="13"/>
              <w:szCs w:val="13"/>
            </w:rPr>
            <w:t>Ž</w:t>
          </w:r>
          <w:r w:rsidR="00B77DE9" w:rsidRPr="009E20C7">
            <w:rPr>
              <w:rFonts w:ascii="Tahoma" w:hAnsi="Tahoma" w:cs="Tahoma"/>
              <w:color w:val="000000" w:themeColor="text1"/>
              <w:sz w:val="13"/>
              <w:szCs w:val="13"/>
            </w:rPr>
            <w:t>iro-račun</w:t>
          </w:r>
          <w:proofErr w:type="spellEnd"/>
          <w:r w:rsidRPr="009E20C7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(Atos Bank </w:t>
          </w:r>
          <w:r w:rsidR="00B77DE9" w:rsidRPr="009E20C7">
            <w:rPr>
              <w:rFonts w:ascii="Tahoma" w:hAnsi="Tahoma" w:cs="Tahoma"/>
              <w:color w:val="000000" w:themeColor="text1"/>
              <w:sz w:val="13"/>
              <w:szCs w:val="13"/>
            </w:rPr>
            <w:t>AD</w:t>
          </w:r>
          <w:r w:rsidRPr="009E20C7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Banja Luka: 5672411100025162)</w:t>
          </w:r>
          <w:r w:rsidR="00B77DE9" w:rsidRPr="009E20C7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• </w:t>
          </w:r>
          <w:proofErr w:type="spellStart"/>
          <w:r w:rsidRPr="009E20C7">
            <w:rPr>
              <w:rFonts w:ascii="Tahoma" w:hAnsi="Tahoma" w:cs="Tahoma"/>
              <w:color w:val="000000" w:themeColor="text1"/>
              <w:sz w:val="13"/>
              <w:szCs w:val="13"/>
            </w:rPr>
            <w:t>Osnovni</w:t>
          </w:r>
          <w:proofErr w:type="spellEnd"/>
          <w:r w:rsidRPr="009E20C7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9E20C7">
            <w:rPr>
              <w:rFonts w:ascii="Tahoma" w:hAnsi="Tahoma" w:cs="Tahoma"/>
              <w:color w:val="000000" w:themeColor="text1"/>
              <w:sz w:val="13"/>
              <w:szCs w:val="13"/>
            </w:rPr>
            <w:t>upisani</w:t>
          </w:r>
          <w:proofErr w:type="spellEnd"/>
          <w:r w:rsidRPr="009E20C7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9E20C7">
            <w:rPr>
              <w:rFonts w:ascii="Tahoma" w:hAnsi="Tahoma" w:cs="Tahoma"/>
              <w:color w:val="000000" w:themeColor="text1"/>
              <w:sz w:val="13"/>
              <w:szCs w:val="13"/>
            </w:rPr>
            <w:t>i</w:t>
          </w:r>
          <w:proofErr w:type="spellEnd"/>
          <w:r w:rsidRPr="009E20C7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9E20C7">
            <w:rPr>
              <w:rFonts w:ascii="Tahoma" w:hAnsi="Tahoma" w:cs="Tahoma"/>
              <w:color w:val="000000" w:themeColor="text1"/>
              <w:sz w:val="13"/>
              <w:szCs w:val="13"/>
            </w:rPr>
            <w:t>uplaćeni</w:t>
          </w:r>
          <w:proofErr w:type="spellEnd"/>
          <w:r w:rsidRPr="009E20C7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9E20C7">
            <w:rPr>
              <w:rFonts w:ascii="Tahoma" w:hAnsi="Tahoma" w:cs="Tahoma"/>
              <w:color w:val="000000" w:themeColor="text1"/>
              <w:sz w:val="13"/>
              <w:szCs w:val="13"/>
            </w:rPr>
            <w:t>kapital</w:t>
          </w:r>
          <w:proofErr w:type="spellEnd"/>
          <w:r w:rsidRPr="009E20C7">
            <w:rPr>
              <w:rFonts w:ascii="Tahoma" w:hAnsi="Tahoma" w:cs="Tahoma"/>
              <w:color w:val="000000" w:themeColor="text1"/>
              <w:sz w:val="13"/>
              <w:szCs w:val="13"/>
            </w:rPr>
            <w:t>: 4.009.274,00 KM</w:t>
          </w:r>
          <w:r w:rsidR="00B77DE9" w:rsidRPr="009E20C7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• </w:t>
          </w:r>
          <w:proofErr w:type="spellStart"/>
          <w:r w:rsidR="00B77DE9" w:rsidRPr="009E20C7">
            <w:rPr>
              <w:rFonts w:ascii="Tahoma" w:hAnsi="Tahoma" w:cs="Tahoma"/>
              <w:color w:val="000000" w:themeColor="text1"/>
              <w:sz w:val="13"/>
              <w:szCs w:val="13"/>
            </w:rPr>
            <w:t>Besplatni</w:t>
          </w:r>
          <w:proofErr w:type="spellEnd"/>
          <w:r w:rsidR="00B77DE9" w:rsidRPr="009E20C7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="00B77DE9" w:rsidRPr="009E20C7">
            <w:rPr>
              <w:rFonts w:ascii="Tahoma" w:hAnsi="Tahoma" w:cs="Tahoma"/>
              <w:color w:val="000000" w:themeColor="text1"/>
              <w:sz w:val="13"/>
              <w:szCs w:val="13"/>
            </w:rPr>
            <w:t>korisnički</w:t>
          </w:r>
          <w:proofErr w:type="spellEnd"/>
          <w:r w:rsidR="00B77DE9" w:rsidRPr="009E20C7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="00B77DE9" w:rsidRPr="009E20C7">
            <w:rPr>
              <w:rFonts w:ascii="Tahoma" w:hAnsi="Tahoma" w:cs="Tahoma"/>
              <w:color w:val="000000" w:themeColor="text1"/>
              <w:sz w:val="13"/>
              <w:szCs w:val="13"/>
            </w:rPr>
            <w:t>servis</w:t>
          </w:r>
          <w:proofErr w:type="spellEnd"/>
          <w:r w:rsidR="00B77DE9" w:rsidRPr="009E20C7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r w:rsidR="00B77DE9" w:rsidRPr="009E20C7">
            <w:rPr>
              <w:rFonts w:ascii="Tahoma" w:hAnsi="Tahoma" w:cs="Tahoma"/>
              <w:b/>
              <w:color w:val="000000" w:themeColor="text1"/>
              <w:sz w:val="13"/>
              <w:szCs w:val="13"/>
            </w:rPr>
            <w:t>0800 50 307</w:t>
          </w:r>
        </w:p>
      </w:tc>
    </w:tr>
  </w:tbl>
  <w:p w:rsidR="003B7071" w:rsidRDefault="00B77DE9" w:rsidP="00C65CF7">
    <w:pPr>
      <w:pStyle w:val="Footer"/>
    </w:pPr>
    <w:r>
      <w:rPr>
        <w:noProof/>
        <w:lang w:val="en-GB" w:eastAsia="en-GB"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column">
            <wp:posOffset>3977058</wp:posOffset>
          </wp:positionH>
          <wp:positionV relativeFrom="paragraph">
            <wp:posOffset>-396557</wp:posOffset>
          </wp:positionV>
          <wp:extent cx="2061739" cy="384175"/>
          <wp:effectExtent l="0" t="0" r="0" b="0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N+-dizel-benzin-za-mem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61739" cy="384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0893" w:rsidRDefault="00900893" w:rsidP="001E2FE9">
      <w:pPr>
        <w:spacing w:after="0" w:line="240" w:lineRule="auto"/>
      </w:pPr>
      <w:r>
        <w:separator/>
      </w:r>
    </w:p>
  </w:footnote>
  <w:footnote w:type="continuationSeparator" w:id="0">
    <w:p w:rsidR="00900893" w:rsidRDefault="00900893" w:rsidP="001E2F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6770" w:rsidRPr="00A16770" w:rsidRDefault="00160601" w:rsidP="00A16770">
    <w:pPr>
      <w:pStyle w:val="Header"/>
    </w:pPr>
    <w:r>
      <w:rPr>
        <w:noProof/>
        <w:lang w:val="en-GB" w:eastAsia="en-GB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-317</wp:posOffset>
          </wp:positionH>
          <wp:positionV relativeFrom="page">
            <wp:posOffset>600075</wp:posOffset>
          </wp:positionV>
          <wp:extent cx="1259416" cy="377825"/>
          <wp:effectExtent l="0" t="0" r="0" b="3175"/>
          <wp:wrapNone/>
          <wp:docPr id="1" name="Picture 1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NP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9416" cy="3778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tbl>
    <w:tblPr>
      <w:tblStyle w:val="TableGrid"/>
      <w:tblW w:w="2942" w:type="pct"/>
      <w:jc w:val="righ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tblBorders>
      <w:tblCellMar>
        <w:left w:w="170" w:type="dxa"/>
        <w:right w:w="0" w:type="dxa"/>
      </w:tblCellMar>
      <w:tblLook w:val="04A0" w:firstRow="1" w:lastRow="0" w:firstColumn="1" w:lastColumn="0" w:noHBand="0" w:noVBand="1"/>
    </w:tblPr>
    <w:tblGrid>
      <w:gridCol w:w="2382"/>
      <w:gridCol w:w="1621"/>
      <w:gridCol w:w="1595"/>
    </w:tblGrid>
    <w:tr w:rsidR="00A16770" w:rsidTr="009E20C7">
      <w:trPr>
        <w:jc w:val="right"/>
      </w:trPr>
      <w:tc>
        <w:tcPr>
          <w:tcW w:w="2127" w:type="pct"/>
          <w:tcBorders>
            <w:top w:val="nil"/>
            <w:left w:val="single" w:sz="8" w:space="0" w:color="000000" w:themeColor="text1"/>
            <w:bottom w:val="nil"/>
            <w:right w:val="single" w:sz="8" w:space="0" w:color="000000" w:themeColor="text1"/>
          </w:tcBorders>
        </w:tcPr>
        <w:p w:rsidR="00A16770" w:rsidRPr="00F7206E" w:rsidRDefault="00A16770" w:rsidP="00A16770">
          <w:pPr>
            <w:pStyle w:val="Header"/>
            <w:rPr>
              <w:rFonts w:ascii="Tahoma" w:hAnsi="Tahoma" w:cs="Tahoma"/>
              <w:sz w:val="14"/>
              <w:szCs w:val="14"/>
            </w:rPr>
          </w:pPr>
          <w:proofErr w:type="spellStart"/>
          <w:r w:rsidRPr="00F7206E">
            <w:rPr>
              <w:rFonts w:ascii="Tahoma" w:hAnsi="Tahoma" w:cs="Tahoma"/>
              <w:sz w:val="14"/>
              <w:szCs w:val="14"/>
            </w:rPr>
            <w:t>Kralja</w:t>
          </w:r>
          <w:proofErr w:type="spellEnd"/>
          <w:r w:rsidRPr="00F7206E">
            <w:rPr>
              <w:rFonts w:ascii="Tahoma" w:hAnsi="Tahoma" w:cs="Tahoma"/>
              <w:sz w:val="14"/>
              <w:szCs w:val="14"/>
            </w:rPr>
            <w:t xml:space="preserve"> </w:t>
          </w:r>
          <w:r w:rsidR="007975E7">
            <w:rPr>
              <w:rFonts w:ascii="Tahoma" w:hAnsi="Tahoma" w:cs="Tahoma"/>
              <w:sz w:val="14"/>
              <w:szCs w:val="14"/>
            </w:rPr>
            <w:t xml:space="preserve">Petra I </w:t>
          </w:r>
          <w:proofErr w:type="spellStart"/>
          <w:r w:rsidR="007975E7">
            <w:rPr>
              <w:rFonts w:ascii="Tahoma" w:hAnsi="Tahoma" w:cs="Tahoma"/>
              <w:sz w:val="14"/>
              <w:szCs w:val="14"/>
            </w:rPr>
            <w:t>Karađorđevića</w:t>
          </w:r>
          <w:proofErr w:type="spellEnd"/>
          <w:r w:rsidR="007975E7">
            <w:rPr>
              <w:rFonts w:ascii="Tahoma" w:hAnsi="Tahoma" w:cs="Tahoma"/>
              <w:sz w:val="14"/>
              <w:szCs w:val="14"/>
            </w:rPr>
            <w:t xml:space="preserve"> 83</w:t>
          </w:r>
          <w:r w:rsidRPr="00F7206E">
            <w:rPr>
              <w:rFonts w:ascii="Tahoma" w:hAnsi="Tahoma" w:cs="Tahoma"/>
              <w:sz w:val="14"/>
              <w:szCs w:val="14"/>
            </w:rPr>
            <w:t>a</w:t>
          </w:r>
        </w:p>
        <w:p w:rsidR="00A16770" w:rsidRDefault="0010291C" w:rsidP="00A16770">
          <w:pPr>
            <w:pStyle w:val="Header"/>
          </w:pPr>
          <w:r>
            <w:rPr>
              <w:rFonts w:ascii="Tahoma" w:hAnsi="Tahoma" w:cs="Tahoma"/>
              <w:sz w:val="14"/>
              <w:szCs w:val="14"/>
            </w:rPr>
            <w:t>78</w:t>
          </w:r>
          <w:r w:rsidR="00A16770" w:rsidRPr="00F7206E">
            <w:rPr>
              <w:rFonts w:ascii="Tahoma" w:hAnsi="Tahoma" w:cs="Tahoma"/>
              <w:sz w:val="14"/>
              <w:szCs w:val="14"/>
            </w:rPr>
            <w:t>000 Banja Luka, RS/</w:t>
          </w:r>
          <w:proofErr w:type="spellStart"/>
          <w:r w:rsidR="00A16770" w:rsidRPr="00F7206E">
            <w:rPr>
              <w:rFonts w:ascii="Tahoma" w:hAnsi="Tahoma" w:cs="Tahoma"/>
              <w:sz w:val="14"/>
              <w:szCs w:val="14"/>
            </w:rPr>
            <w:t>BiH</w:t>
          </w:r>
          <w:proofErr w:type="spellEnd"/>
        </w:p>
      </w:tc>
      <w:tc>
        <w:tcPr>
          <w:tcW w:w="1448" w:type="pct"/>
          <w:tcBorders>
            <w:top w:val="nil"/>
            <w:left w:val="single" w:sz="8" w:space="0" w:color="000000" w:themeColor="text1"/>
            <w:bottom w:val="nil"/>
            <w:right w:val="single" w:sz="8" w:space="0" w:color="000000" w:themeColor="text1"/>
          </w:tcBorders>
        </w:tcPr>
        <w:p w:rsidR="00A16770" w:rsidRPr="00F7206E" w:rsidRDefault="00A16770" w:rsidP="00A16770">
          <w:pPr>
            <w:pStyle w:val="Header"/>
            <w:rPr>
              <w:rFonts w:ascii="Tahoma" w:hAnsi="Tahoma" w:cs="Tahoma"/>
              <w:sz w:val="14"/>
              <w:szCs w:val="14"/>
            </w:rPr>
          </w:pPr>
          <w:r w:rsidRPr="00F7206E">
            <w:rPr>
              <w:rFonts w:ascii="Tahoma" w:hAnsi="Tahoma" w:cs="Tahoma"/>
              <w:sz w:val="14"/>
              <w:szCs w:val="14"/>
            </w:rPr>
            <w:t xml:space="preserve">t. + 387 51 </w:t>
          </w:r>
          <w:r w:rsidR="007975E7">
            <w:rPr>
              <w:rFonts w:ascii="Tahoma" w:hAnsi="Tahoma" w:cs="Tahoma"/>
              <w:sz w:val="14"/>
              <w:szCs w:val="14"/>
            </w:rPr>
            <w:t>490 345</w:t>
          </w:r>
        </w:p>
        <w:p w:rsidR="00A16770" w:rsidRDefault="00A16770" w:rsidP="007975E7">
          <w:pPr>
            <w:pStyle w:val="Header"/>
          </w:pPr>
          <w:r w:rsidRPr="00F7206E">
            <w:rPr>
              <w:rFonts w:ascii="Tahoma" w:hAnsi="Tahoma" w:cs="Tahoma"/>
              <w:sz w:val="14"/>
              <w:szCs w:val="14"/>
            </w:rPr>
            <w:t xml:space="preserve">f. + 387 51 </w:t>
          </w:r>
          <w:r w:rsidR="007975E7">
            <w:rPr>
              <w:rFonts w:ascii="Tahoma" w:hAnsi="Tahoma" w:cs="Tahoma"/>
              <w:sz w:val="14"/>
              <w:szCs w:val="14"/>
            </w:rPr>
            <w:t>215 448</w:t>
          </w:r>
        </w:p>
      </w:tc>
      <w:tc>
        <w:tcPr>
          <w:tcW w:w="1426" w:type="pct"/>
          <w:tcBorders>
            <w:top w:val="nil"/>
            <w:left w:val="single" w:sz="8" w:space="0" w:color="000000" w:themeColor="text1"/>
            <w:bottom w:val="nil"/>
          </w:tcBorders>
        </w:tcPr>
        <w:p w:rsidR="00A16770" w:rsidRPr="00F7206E" w:rsidRDefault="00A16770" w:rsidP="00A16770">
          <w:pPr>
            <w:pStyle w:val="Header"/>
            <w:rPr>
              <w:rFonts w:ascii="Tahoma" w:hAnsi="Tahoma" w:cs="Tahoma"/>
              <w:sz w:val="14"/>
              <w:szCs w:val="14"/>
            </w:rPr>
          </w:pPr>
          <w:r w:rsidRPr="00F7206E">
            <w:rPr>
              <w:rFonts w:ascii="Tahoma" w:hAnsi="Tahoma" w:cs="Tahoma"/>
              <w:sz w:val="14"/>
              <w:szCs w:val="14"/>
            </w:rPr>
            <w:t>info@</w:t>
          </w:r>
          <w:r w:rsidR="007975E7">
            <w:rPr>
              <w:rFonts w:ascii="Tahoma" w:hAnsi="Tahoma" w:cs="Tahoma"/>
              <w:sz w:val="14"/>
              <w:szCs w:val="14"/>
            </w:rPr>
            <w:t>nestropetrol</w:t>
          </w:r>
          <w:r w:rsidRPr="00F7206E">
            <w:rPr>
              <w:rFonts w:ascii="Tahoma" w:hAnsi="Tahoma" w:cs="Tahoma"/>
              <w:sz w:val="14"/>
              <w:szCs w:val="14"/>
            </w:rPr>
            <w:t>.</w:t>
          </w:r>
          <w:r w:rsidR="007975E7">
            <w:rPr>
              <w:rFonts w:ascii="Tahoma" w:hAnsi="Tahoma" w:cs="Tahoma"/>
              <w:sz w:val="14"/>
              <w:szCs w:val="14"/>
            </w:rPr>
            <w:t>com</w:t>
          </w:r>
        </w:p>
        <w:p w:rsidR="00A16770" w:rsidRDefault="007975E7" w:rsidP="00A16770">
          <w:pPr>
            <w:pStyle w:val="Header"/>
          </w:pPr>
          <w:r>
            <w:rPr>
              <w:rFonts w:ascii="Tahoma" w:hAnsi="Tahoma" w:cs="Tahoma"/>
              <w:sz w:val="14"/>
              <w:szCs w:val="14"/>
            </w:rPr>
            <w:t>www.nestropetrol</w:t>
          </w:r>
          <w:r w:rsidRPr="00F7206E">
            <w:rPr>
              <w:rFonts w:ascii="Tahoma" w:hAnsi="Tahoma" w:cs="Tahoma"/>
              <w:sz w:val="14"/>
              <w:szCs w:val="14"/>
            </w:rPr>
            <w:t>.</w:t>
          </w:r>
          <w:r>
            <w:rPr>
              <w:rFonts w:ascii="Tahoma" w:hAnsi="Tahoma" w:cs="Tahoma"/>
              <w:sz w:val="14"/>
              <w:szCs w:val="14"/>
            </w:rPr>
            <w:t>com</w:t>
          </w:r>
        </w:p>
      </w:tc>
    </w:tr>
  </w:tbl>
  <w:p w:rsidR="001E2FE9" w:rsidRPr="00A16770" w:rsidRDefault="001E2FE9" w:rsidP="00A16770">
    <w:pPr>
      <w:pStyle w:val="Header"/>
      <w:rPr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F16DDF"/>
    <w:multiLevelType w:val="hybridMultilevel"/>
    <w:tmpl w:val="8508E3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626ACC"/>
    <w:multiLevelType w:val="hybridMultilevel"/>
    <w:tmpl w:val="E69A24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FE9"/>
    <w:rsid w:val="00003A78"/>
    <w:rsid w:val="000E1883"/>
    <w:rsid w:val="0010291C"/>
    <w:rsid w:val="00160601"/>
    <w:rsid w:val="001B25DD"/>
    <w:rsid w:val="001E2FE9"/>
    <w:rsid w:val="0027220C"/>
    <w:rsid w:val="003B7071"/>
    <w:rsid w:val="005237DA"/>
    <w:rsid w:val="005F14FE"/>
    <w:rsid w:val="0060474E"/>
    <w:rsid w:val="0062139C"/>
    <w:rsid w:val="00675D9E"/>
    <w:rsid w:val="006C0EDD"/>
    <w:rsid w:val="007975E7"/>
    <w:rsid w:val="00900893"/>
    <w:rsid w:val="009E20C7"/>
    <w:rsid w:val="00A16770"/>
    <w:rsid w:val="00A63770"/>
    <w:rsid w:val="00A90000"/>
    <w:rsid w:val="00B51622"/>
    <w:rsid w:val="00B77DE9"/>
    <w:rsid w:val="00B91D1D"/>
    <w:rsid w:val="00C32A2B"/>
    <w:rsid w:val="00C65CF7"/>
    <w:rsid w:val="00CC3171"/>
    <w:rsid w:val="00CE7792"/>
    <w:rsid w:val="00D16231"/>
    <w:rsid w:val="00D41D79"/>
    <w:rsid w:val="00D46114"/>
    <w:rsid w:val="00D540A8"/>
    <w:rsid w:val="00DF7759"/>
    <w:rsid w:val="00E10724"/>
    <w:rsid w:val="00F00D38"/>
    <w:rsid w:val="00F7206E"/>
    <w:rsid w:val="00F730C0"/>
    <w:rsid w:val="00FA76A1"/>
    <w:rsid w:val="00FE4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;"/>
  <w14:docId w14:val="1C7DF79E"/>
  <w15:chartTrackingRefBased/>
  <w15:docId w15:val="{A5388DA8-1774-4B79-8731-DC93F60CE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1D79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2F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2FE9"/>
  </w:style>
  <w:style w:type="paragraph" w:styleId="Footer">
    <w:name w:val="footer"/>
    <w:basedOn w:val="Normal"/>
    <w:link w:val="FooterChar"/>
    <w:uiPriority w:val="99"/>
    <w:unhideWhenUsed/>
    <w:rsid w:val="001E2F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2FE9"/>
  </w:style>
  <w:style w:type="table" w:styleId="TableGrid">
    <w:name w:val="Table Grid"/>
    <w:basedOn w:val="TableNormal"/>
    <w:uiPriority w:val="59"/>
    <w:rsid w:val="001E2F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1072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1072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https://nestropetrol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C31406-DA66-417D-A7F0-571D7A2906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314</Words>
  <Characters>1794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Rogic Miodrag</dc:creator>
  <cp:keywords/>
  <dc:description/>
  <cp:lastModifiedBy>Jez Olivera</cp:lastModifiedBy>
  <cp:revision>8</cp:revision>
  <cp:lastPrinted>2024-01-08T11:09:00Z</cp:lastPrinted>
  <dcterms:created xsi:type="dcterms:W3CDTF">2024-01-08T12:10:00Z</dcterms:created>
  <dcterms:modified xsi:type="dcterms:W3CDTF">2026-01-22T12:10:00Z</dcterms:modified>
</cp:coreProperties>
</file>